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text" w:tblpY="1"/>
        <w:tblOverlap w:val="never"/>
        <w:tblW w:w="5000" w:type="pct"/>
        <w:tblCellMar>
          <w:left w:w="115" w:type="dxa"/>
          <w:right w:w="115" w:type="dxa"/>
        </w:tblCellMar>
        <w:tblLook w:val="0600" w:firstRow="0" w:lastRow="0" w:firstColumn="0" w:lastColumn="0" w:noHBand="1" w:noVBand="1"/>
        <w:tblDescription w:val="Layout table page 1"/>
      </w:tblPr>
      <w:tblGrid>
        <w:gridCol w:w="535"/>
        <w:gridCol w:w="9964"/>
        <w:gridCol w:w="262"/>
        <w:gridCol w:w="39"/>
      </w:tblGrid>
      <w:tr w:rsidR="001576C2" w:rsidRPr="00616EA8" w14:paraId="28C8742F" w14:textId="77777777" w:rsidTr="00D07929">
        <w:trPr>
          <w:trHeight w:val="1980"/>
        </w:trPr>
        <w:tc>
          <w:tcPr>
            <w:tcW w:w="246" w:type="pct"/>
          </w:tcPr>
          <w:p w14:paraId="22D73DE7" w14:textId="4BA45BFA" w:rsidR="0047779F" w:rsidRPr="00616EA8" w:rsidRDefault="0047779F" w:rsidP="00C51812">
            <w:pPr>
              <w:jc w:val="center"/>
            </w:pPr>
          </w:p>
        </w:tc>
        <w:tc>
          <w:tcPr>
            <w:tcW w:w="4615" w:type="pct"/>
            <w:shd w:val="clear" w:color="auto" w:fill="75C8ED" w:themeFill="background2" w:themeFillTint="99"/>
          </w:tcPr>
          <w:p w14:paraId="788B1E2F" w14:textId="2F5E9D65" w:rsidR="0047779F" w:rsidRPr="00E710BD" w:rsidRDefault="002F422C" w:rsidP="00C51812">
            <w:pPr>
              <w:pStyle w:val="Title"/>
              <w:jc w:val="center"/>
              <w:rPr>
                <w:sz w:val="56"/>
              </w:rPr>
            </w:pPr>
            <w:r w:rsidRPr="00E710BD">
              <w:rPr>
                <w:noProof/>
                <w:sz w:val="56"/>
              </w:rPr>
              <w:drawing>
                <wp:anchor distT="0" distB="0" distL="114300" distR="114300" simplePos="0" relativeHeight="251658240" behindDoc="0" locked="0" layoutInCell="1" allowOverlap="1" wp14:anchorId="2A8C9FD8" wp14:editId="2B27AD49">
                  <wp:simplePos x="0" y="0"/>
                  <wp:positionH relativeFrom="column">
                    <wp:posOffset>4802621</wp:posOffset>
                  </wp:positionH>
                  <wp:positionV relativeFrom="paragraph">
                    <wp:posOffset>145415</wp:posOffset>
                  </wp:positionV>
                  <wp:extent cx="1257300" cy="849630"/>
                  <wp:effectExtent l="0" t="0" r="0" b="7620"/>
                  <wp:wrapSquare wrapText="bothSides"/>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8"/>
                          <pic:cNvPicPr>
                            <a:picLocks noChangeAspect="1" noChangeArrowheads="1"/>
                          </pic:cNvPicPr>
                        </pic:nvPicPr>
                        <pic:blipFill>
                          <a:blip r:embed="rId11"/>
                          <a:stretch>
                            <a:fillRect/>
                          </a:stretch>
                        </pic:blipFill>
                        <pic:spPr bwMode="auto">
                          <a:xfrm>
                            <a:off x="0" y="0"/>
                            <a:ext cx="1257300" cy="849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1EB5" w:rsidRPr="00E710BD">
              <w:rPr>
                <w:sz w:val="56"/>
              </w:rPr>
              <w:t>Consumer Confidence Report 202</w:t>
            </w:r>
            <w:r w:rsidR="00C56796" w:rsidRPr="00E710BD">
              <w:rPr>
                <w:sz w:val="56"/>
              </w:rPr>
              <w:t>3</w:t>
            </w:r>
          </w:p>
          <w:p w14:paraId="49D2A9E9" w14:textId="412EF36E" w:rsidR="000A02A1" w:rsidRPr="00F71B5E" w:rsidRDefault="00134D31" w:rsidP="00C51812">
            <w:pPr>
              <w:jc w:val="center"/>
              <w:rPr>
                <w:rFonts w:ascii="Bookman Old Style" w:hAnsi="Bookman Old Style" w:cstheme="majorHAnsi"/>
                <w:bCs/>
                <w:sz w:val="16"/>
                <w:szCs w:val="16"/>
              </w:rPr>
            </w:pPr>
            <w:r>
              <w:rPr>
                <w:rFonts w:ascii="Bookman Old Style" w:hAnsi="Bookman Old Style" w:cstheme="majorHAnsi"/>
                <w:bCs/>
                <w:noProof/>
                <w:color w:val="001F5F" w:themeColor="text2"/>
                <w:sz w:val="16"/>
                <w:szCs w:val="16"/>
              </w:rPr>
              <w:drawing>
                <wp:anchor distT="0" distB="0" distL="114300" distR="114300" simplePos="0" relativeHeight="251656190" behindDoc="1" locked="0" layoutInCell="1" allowOverlap="1" wp14:anchorId="1AA8F4E0" wp14:editId="29D1B36F">
                  <wp:simplePos x="0" y="0"/>
                  <wp:positionH relativeFrom="column">
                    <wp:posOffset>3333915</wp:posOffset>
                  </wp:positionH>
                  <wp:positionV relativeFrom="paragraph">
                    <wp:posOffset>3658961</wp:posOffset>
                  </wp:positionV>
                  <wp:extent cx="3502455" cy="7564994"/>
                  <wp:effectExtent l="0" t="0" r="3175" b="0"/>
                  <wp:wrapNone/>
                  <wp:docPr id="416168496" name="Picture 15" descr="Abstract aqua blue blurred bokeh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68496" name="Picture 416168496" descr="Abstract aqua blue blurred bokeh background"/>
                          <pic:cNvPicPr/>
                        </pic:nvPicPr>
                        <pic:blipFill>
                          <a:blip r:embed="rId12">
                            <a:alphaModFix amt="35000"/>
                          </a:blip>
                          <a:stretch>
                            <a:fillRect/>
                          </a:stretch>
                        </pic:blipFill>
                        <pic:spPr>
                          <a:xfrm>
                            <a:off x="0" y="0"/>
                            <a:ext cx="3531286" cy="7627265"/>
                          </a:xfrm>
                          <a:prstGeom prst="rect">
                            <a:avLst/>
                          </a:prstGeom>
                        </pic:spPr>
                      </pic:pic>
                    </a:graphicData>
                  </a:graphic>
                  <wp14:sizeRelH relativeFrom="page">
                    <wp14:pctWidth>0</wp14:pctWidth>
                  </wp14:sizeRelH>
                  <wp14:sizeRelV relativeFrom="page">
                    <wp14:pctHeight>0</wp14:pctHeight>
                  </wp14:sizeRelV>
                </wp:anchor>
              </w:drawing>
            </w:r>
            <w:r w:rsidR="000A02A1" w:rsidRPr="00F71B5E">
              <w:rPr>
                <w:rFonts w:ascii="Bookman Old Style" w:hAnsi="Bookman Old Style" w:cstheme="majorHAnsi"/>
                <w:bCs/>
                <w:color w:val="001F5F" w:themeColor="text2"/>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is the annual report of your drinking water to help you be better informed and is also required to be distributed annually by </w:t>
            </w:r>
            <w:r w:rsidR="00EE1BC3" w:rsidRPr="00F71B5E">
              <w:rPr>
                <w:rFonts w:ascii="Bookman Old Style" w:hAnsi="Bookman Old Style" w:cstheme="majorHAnsi"/>
                <w:bCs/>
                <w:color w:val="001F5F" w:themeColor="text2"/>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000A02A1" w:rsidRPr="00F71B5E">
              <w:rPr>
                <w:rFonts w:ascii="Bookman Old Style" w:hAnsi="Bookman Old Style" w:cstheme="majorHAnsi"/>
                <w:bCs/>
                <w:color w:val="001F5F" w:themeColor="text2"/>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ederal Safe Drinking Water Act (SDWA) and the State of Washington.</w:t>
            </w:r>
          </w:p>
        </w:tc>
        <w:tc>
          <w:tcPr>
            <w:tcW w:w="139" w:type="pct"/>
            <w:gridSpan w:val="2"/>
          </w:tcPr>
          <w:p w14:paraId="6EB4E055" w14:textId="77777777" w:rsidR="0047779F" w:rsidRDefault="0047779F" w:rsidP="00C51812">
            <w:pPr>
              <w:pStyle w:val="Date"/>
            </w:pPr>
          </w:p>
          <w:p w14:paraId="5A996346" w14:textId="77777777" w:rsidR="00441EB5" w:rsidRPr="00441EB5" w:rsidRDefault="00441EB5" w:rsidP="00C51812"/>
          <w:p w14:paraId="29A50059" w14:textId="77777777" w:rsidR="00441EB5" w:rsidRDefault="00441EB5" w:rsidP="00C51812">
            <w:pPr>
              <w:jc w:val="center"/>
              <w:rPr>
                <w:rFonts w:ascii="Constantia" w:hAnsi="Constantia"/>
                <w:color w:val="0075A2" w:themeColor="accent2" w:themeShade="BF"/>
                <w:sz w:val="24"/>
                <w:szCs w:val="24"/>
              </w:rPr>
            </w:pPr>
          </w:p>
          <w:p w14:paraId="31CD371F" w14:textId="1F135922" w:rsidR="00441EB5" w:rsidRPr="00441EB5" w:rsidRDefault="00441EB5" w:rsidP="00C51812">
            <w:pPr>
              <w:jc w:val="center"/>
            </w:pPr>
          </w:p>
        </w:tc>
      </w:tr>
      <w:tr w:rsidR="00BA1481" w:rsidRPr="00616EA8" w14:paraId="710CEFEC" w14:textId="77777777" w:rsidTr="00D07929">
        <w:trPr>
          <w:gridAfter w:val="1"/>
          <w:wAfter w:w="19" w:type="pct"/>
          <w:trHeight w:val="5346"/>
        </w:trPr>
        <w:tc>
          <w:tcPr>
            <w:tcW w:w="4981" w:type="pct"/>
            <w:gridSpan w:val="3"/>
          </w:tcPr>
          <w:p w14:paraId="4C0B5445" w14:textId="7765DA73" w:rsidR="008F686C" w:rsidRDefault="00682A5B" w:rsidP="00C51812">
            <w:pPr>
              <w:tabs>
                <w:tab w:val="left" w:pos="480"/>
              </w:tabs>
              <w:rPr>
                <w:b/>
                <w:bCs/>
                <w:sz w:val="40"/>
                <w:szCs w:val="40"/>
                <w:u w:val="single"/>
              </w:rPr>
            </w:pPr>
            <w:r w:rsidRPr="00AD660B">
              <w:rPr>
                <w:b/>
                <w:bCs/>
                <w:noProof/>
                <w:u w:val="single"/>
              </w:rPr>
              <mc:AlternateContent>
                <mc:Choice Requires="wps">
                  <w:drawing>
                    <wp:anchor distT="45720" distB="45720" distL="114300" distR="114300" simplePos="0" relativeHeight="251720704" behindDoc="0" locked="0" layoutInCell="1" allowOverlap="0" wp14:anchorId="742781DA" wp14:editId="7A721117">
                      <wp:simplePos x="0" y="0"/>
                      <wp:positionH relativeFrom="column">
                        <wp:posOffset>4018024</wp:posOffset>
                      </wp:positionH>
                      <wp:positionV relativeFrom="paragraph">
                        <wp:posOffset>3124927</wp:posOffset>
                      </wp:positionV>
                      <wp:extent cx="2900045" cy="5486400"/>
                      <wp:effectExtent l="0" t="0" r="0" b="0"/>
                      <wp:wrapNone/>
                      <wp:docPr id="12654527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045" cy="5486400"/>
                              </a:xfrm>
                              <a:prstGeom prst="rect">
                                <a:avLst/>
                              </a:prstGeom>
                              <a:noFill/>
                              <a:ln w="9525">
                                <a:noFill/>
                                <a:miter lim="800000"/>
                                <a:headEnd/>
                                <a:tailEnd/>
                              </a:ln>
                            </wps:spPr>
                            <wps:txbx>
                              <w:txbxContent>
                                <w:p w14:paraId="36FD1B56" w14:textId="77777777" w:rsidR="001576C2" w:rsidRPr="00682A5B" w:rsidRDefault="001576C2" w:rsidP="001576C2">
                                  <w:pPr>
                                    <w:pStyle w:val="NoSpacing"/>
                                    <w:jc w:val="center"/>
                                    <w:rPr>
                                      <w:rFonts w:ascii="Arial" w:hAnsi="Arial" w:cs="Arial"/>
                                      <w:b/>
                                      <w:bCs/>
                                      <w:sz w:val="22"/>
                                      <w:u w:val="single"/>
                                    </w:rPr>
                                  </w:pPr>
                                  <w:r w:rsidRPr="00682A5B">
                                    <w:rPr>
                                      <w:rFonts w:ascii="Arial" w:hAnsi="Arial" w:cs="Arial"/>
                                      <w:b/>
                                      <w:bCs/>
                                      <w:sz w:val="22"/>
                                      <w:u w:val="single"/>
                                    </w:rPr>
                                    <w:t>COMMISSIONERS</w:t>
                                  </w:r>
                                </w:p>
                                <w:p w14:paraId="270E7036" w14:textId="77777777" w:rsidR="001576C2" w:rsidRPr="00682A5B" w:rsidRDefault="001576C2" w:rsidP="001576C2">
                                  <w:pPr>
                                    <w:pStyle w:val="NoSpacing"/>
                                    <w:jc w:val="center"/>
                                    <w:rPr>
                                      <w:rFonts w:ascii="Arial" w:hAnsi="Arial" w:cs="Arial"/>
                                      <w:sz w:val="22"/>
                                    </w:rPr>
                                  </w:pPr>
                                  <w:r w:rsidRPr="00682A5B">
                                    <w:rPr>
                                      <w:rFonts w:ascii="Arial" w:hAnsi="Arial" w:cs="Arial"/>
                                      <w:sz w:val="22"/>
                                    </w:rPr>
                                    <w:t>Greg Born, Chairman</w:t>
                                  </w:r>
                                </w:p>
                                <w:p w14:paraId="6FF38368" w14:textId="77777777" w:rsidR="001576C2" w:rsidRPr="00682A5B" w:rsidRDefault="001576C2" w:rsidP="001576C2">
                                  <w:pPr>
                                    <w:pStyle w:val="NoSpacing"/>
                                    <w:jc w:val="center"/>
                                    <w:rPr>
                                      <w:rFonts w:ascii="Arial" w:hAnsi="Arial" w:cs="Arial"/>
                                      <w:sz w:val="22"/>
                                    </w:rPr>
                                  </w:pPr>
                                  <w:r w:rsidRPr="00682A5B">
                                    <w:rPr>
                                      <w:rFonts w:ascii="Arial" w:hAnsi="Arial" w:cs="Arial"/>
                                      <w:sz w:val="22"/>
                                    </w:rPr>
                                    <w:t>Jill Satran-Loudin, Treasurer</w:t>
                                  </w:r>
                                </w:p>
                                <w:p w14:paraId="6C052B08" w14:textId="77777777" w:rsidR="001576C2" w:rsidRPr="00682A5B" w:rsidRDefault="001576C2" w:rsidP="001576C2">
                                  <w:pPr>
                                    <w:pStyle w:val="NoSpacing"/>
                                    <w:jc w:val="center"/>
                                    <w:rPr>
                                      <w:rFonts w:ascii="Arial" w:hAnsi="Arial" w:cs="Arial"/>
                                      <w:sz w:val="22"/>
                                      <w:highlight w:val="darkBlue"/>
                                    </w:rPr>
                                  </w:pPr>
                                  <w:r w:rsidRPr="00682A5B">
                                    <w:rPr>
                                      <w:rFonts w:ascii="Arial" w:hAnsi="Arial" w:cs="Arial"/>
                                      <w:sz w:val="22"/>
                                    </w:rPr>
                                    <w:t>Mike Pope, Secretary</w:t>
                                  </w:r>
                                </w:p>
                                <w:p w14:paraId="1D50D4A9" w14:textId="77777777" w:rsidR="001576C2" w:rsidRPr="00682A5B" w:rsidRDefault="001576C2" w:rsidP="001576C2">
                                  <w:pPr>
                                    <w:pStyle w:val="NoSpacing"/>
                                    <w:jc w:val="center"/>
                                    <w:rPr>
                                      <w:rFonts w:ascii="Arial" w:hAnsi="Arial" w:cs="Arial"/>
                                      <w:sz w:val="22"/>
                                      <w:highlight w:val="darkBlue"/>
                                    </w:rPr>
                                  </w:pPr>
                                </w:p>
                                <w:p w14:paraId="40FB0986" w14:textId="77777777" w:rsidR="001576C2" w:rsidRPr="00682A5B" w:rsidRDefault="001576C2" w:rsidP="001576C2">
                                  <w:pPr>
                                    <w:pStyle w:val="NoSpacing"/>
                                    <w:jc w:val="center"/>
                                    <w:rPr>
                                      <w:rFonts w:ascii="Arial" w:hAnsi="Arial" w:cs="Arial"/>
                                      <w:b/>
                                      <w:bCs/>
                                      <w:sz w:val="22"/>
                                      <w:u w:val="single"/>
                                    </w:rPr>
                                  </w:pPr>
                                  <w:r w:rsidRPr="00682A5B">
                                    <w:rPr>
                                      <w:rFonts w:ascii="Arial" w:hAnsi="Arial" w:cs="Arial"/>
                                      <w:b/>
                                      <w:bCs/>
                                      <w:sz w:val="22"/>
                                      <w:u w:val="single"/>
                                    </w:rPr>
                                    <w:t>GENERAL MANAGER</w:t>
                                  </w:r>
                                </w:p>
                                <w:p w14:paraId="79A92102" w14:textId="77777777" w:rsidR="001576C2" w:rsidRPr="00682A5B" w:rsidRDefault="001576C2" w:rsidP="001576C2">
                                  <w:pPr>
                                    <w:pStyle w:val="NoSpacing"/>
                                    <w:jc w:val="center"/>
                                    <w:rPr>
                                      <w:rFonts w:ascii="Arial" w:hAnsi="Arial" w:cs="Arial"/>
                                      <w:sz w:val="22"/>
                                    </w:rPr>
                                  </w:pPr>
                                  <w:r w:rsidRPr="00682A5B">
                                    <w:rPr>
                                      <w:rFonts w:ascii="Arial" w:hAnsi="Arial" w:cs="Arial"/>
                                      <w:sz w:val="22"/>
                                    </w:rPr>
                                    <w:t xml:space="preserve">Dale Webb, 23 years’ </w:t>
                                  </w:r>
                                </w:p>
                                <w:p w14:paraId="686446EE" w14:textId="77777777" w:rsidR="001576C2" w:rsidRPr="00682A5B" w:rsidRDefault="001576C2" w:rsidP="001576C2">
                                  <w:pPr>
                                    <w:pStyle w:val="NoSpacing"/>
                                    <w:jc w:val="center"/>
                                    <w:rPr>
                                      <w:rFonts w:ascii="Arial" w:hAnsi="Arial" w:cs="Arial"/>
                                      <w:sz w:val="22"/>
                                    </w:rPr>
                                  </w:pPr>
                                  <w:r w:rsidRPr="00682A5B">
                                    <w:rPr>
                                      <w:rFonts w:ascii="Arial" w:hAnsi="Arial" w:cs="Arial"/>
                                      <w:sz w:val="22"/>
                                    </w:rPr>
                                    <w:t xml:space="preserve">experience in the waterworks </w:t>
                                  </w:r>
                                  <w:proofErr w:type="gramStart"/>
                                  <w:r w:rsidRPr="00682A5B">
                                    <w:rPr>
                                      <w:rFonts w:ascii="Arial" w:hAnsi="Arial" w:cs="Arial"/>
                                      <w:sz w:val="22"/>
                                    </w:rPr>
                                    <w:t>industry</w:t>
                                  </w:r>
                                  <w:proofErr w:type="gramEnd"/>
                                </w:p>
                                <w:p w14:paraId="6A020661" w14:textId="77777777" w:rsidR="001576C2" w:rsidRPr="00682A5B" w:rsidRDefault="001576C2" w:rsidP="001576C2">
                                  <w:pPr>
                                    <w:pStyle w:val="NoSpacing"/>
                                    <w:jc w:val="center"/>
                                    <w:rPr>
                                      <w:rFonts w:ascii="Arial" w:hAnsi="Arial" w:cs="Arial"/>
                                      <w:b/>
                                      <w:bCs/>
                                      <w:sz w:val="22"/>
                                    </w:rPr>
                                  </w:pPr>
                                </w:p>
                                <w:p w14:paraId="6ABBA2FC" w14:textId="77777777" w:rsidR="001576C2" w:rsidRPr="00682A5B" w:rsidRDefault="001576C2" w:rsidP="001576C2">
                                  <w:pPr>
                                    <w:pStyle w:val="NoSpacing"/>
                                    <w:jc w:val="center"/>
                                    <w:rPr>
                                      <w:rFonts w:ascii="Arial" w:hAnsi="Arial" w:cs="Arial"/>
                                      <w:b/>
                                      <w:bCs/>
                                      <w:sz w:val="22"/>
                                      <w:u w:val="single"/>
                                    </w:rPr>
                                  </w:pPr>
                                  <w:r w:rsidRPr="00682A5B">
                                    <w:rPr>
                                      <w:rFonts w:ascii="Arial" w:hAnsi="Arial" w:cs="Arial"/>
                                      <w:b/>
                                      <w:bCs/>
                                      <w:sz w:val="22"/>
                                      <w:u w:val="single"/>
                                    </w:rPr>
                                    <w:t>OPERATIONS MANAGER</w:t>
                                  </w:r>
                                </w:p>
                                <w:p w14:paraId="738BA25C" w14:textId="77777777" w:rsidR="00D07929" w:rsidRPr="00682A5B" w:rsidRDefault="001576C2" w:rsidP="001576C2">
                                  <w:pPr>
                                    <w:pStyle w:val="NoSpacing"/>
                                    <w:jc w:val="center"/>
                                    <w:rPr>
                                      <w:rFonts w:ascii="Arial" w:hAnsi="Arial" w:cs="Arial"/>
                                      <w:sz w:val="22"/>
                                    </w:rPr>
                                  </w:pPr>
                                  <w:r w:rsidRPr="00682A5B">
                                    <w:rPr>
                                      <w:rFonts w:ascii="Arial" w:hAnsi="Arial" w:cs="Arial"/>
                                      <w:sz w:val="22"/>
                                    </w:rPr>
                                    <w:t xml:space="preserve">James Freeman, 24 years’ </w:t>
                                  </w:r>
                                </w:p>
                                <w:p w14:paraId="3B687F07" w14:textId="6A8B0D57" w:rsidR="001576C2" w:rsidRPr="00682A5B" w:rsidRDefault="001576C2" w:rsidP="001576C2">
                                  <w:pPr>
                                    <w:pStyle w:val="NoSpacing"/>
                                    <w:jc w:val="center"/>
                                    <w:rPr>
                                      <w:rFonts w:ascii="Arial" w:hAnsi="Arial" w:cs="Arial"/>
                                      <w:sz w:val="22"/>
                                    </w:rPr>
                                  </w:pPr>
                                  <w:r w:rsidRPr="00682A5B">
                                    <w:rPr>
                                      <w:rFonts w:ascii="Arial" w:hAnsi="Arial" w:cs="Arial"/>
                                      <w:sz w:val="22"/>
                                    </w:rPr>
                                    <w:t xml:space="preserve">experience in the waterworks </w:t>
                                  </w:r>
                                  <w:proofErr w:type="gramStart"/>
                                  <w:r w:rsidRPr="00682A5B">
                                    <w:rPr>
                                      <w:rFonts w:ascii="Arial" w:hAnsi="Arial" w:cs="Arial"/>
                                      <w:sz w:val="22"/>
                                    </w:rPr>
                                    <w:t>industry</w:t>
                                  </w:r>
                                  <w:proofErr w:type="gramEnd"/>
                                </w:p>
                                <w:p w14:paraId="32DE1572" w14:textId="77777777" w:rsidR="001576C2" w:rsidRPr="00682A5B" w:rsidRDefault="001576C2" w:rsidP="001576C2">
                                  <w:pPr>
                                    <w:pStyle w:val="NoSpacing"/>
                                    <w:jc w:val="center"/>
                                    <w:rPr>
                                      <w:rFonts w:ascii="Arial" w:hAnsi="Arial" w:cs="Arial"/>
                                      <w:sz w:val="22"/>
                                    </w:rPr>
                                  </w:pPr>
                                </w:p>
                                <w:p w14:paraId="0CE99175" w14:textId="77777777" w:rsidR="001576C2" w:rsidRPr="00682A5B" w:rsidRDefault="001576C2" w:rsidP="001576C2">
                                  <w:pPr>
                                    <w:pStyle w:val="NoSpacing"/>
                                    <w:jc w:val="center"/>
                                    <w:rPr>
                                      <w:rFonts w:ascii="Arial" w:hAnsi="Arial" w:cs="Arial"/>
                                      <w:b/>
                                      <w:bCs/>
                                      <w:sz w:val="22"/>
                                      <w:u w:val="single"/>
                                    </w:rPr>
                                  </w:pPr>
                                  <w:r w:rsidRPr="00682A5B">
                                    <w:rPr>
                                      <w:rFonts w:ascii="Arial" w:hAnsi="Arial" w:cs="Arial"/>
                                      <w:b/>
                                      <w:bCs/>
                                      <w:sz w:val="22"/>
                                      <w:u w:val="single"/>
                                    </w:rPr>
                                    <w:t>FIELD SERVICE TECHNICIANS</w:t>
                                  </w:r>
                                </w:p>
                                <w:p w14:paraId="777DDD36" w14:textId="77777777" w:rsidR="001576C2" w:rsidRPr="00682A5B" w:rsidRDefault="001576C2" w:rsidP="001576C2">
                                  <w:pPr>
                                    <w:pStyle w:val="NoSpacing"/>
                                    <w:jc w:val="center"/>
                                    <w:rPr>
                                      <w:rFonts w:ascii="Arial" w:hAnsi="Arial" w:cs="Arial"/>
                                      <w:sz w:val="22"/>
                                    </w:rPr>
                                  </w:pPr>
                                  <w:r w:rsidRPr="00682A5B">
                                    <w:rPr>
                                      <w:rFonts w:ascii="Arial" w:hAnsi="Arial" w:cs="Arial"/>
                                      <w:sz w:val="22"/>
                                    </w:rPr>
                                    <w:t>Alex Gobble</w:t>
                                  </w:r>
                                </w:p>
                                <w:p w14:paraId="329C6B29" w14:textId="77777777" w:rsidR="001576C2" w:rsidRPr="00682A5B" w:rsidRDefault="001576C2" w:rsidP="001576C2">
                                  <w:pPr>
                                    <w:pStyle w:val="NoSpacing"/>
                                    <w:jc w:val="center"/>
                                    <w:rPr>
                                      <w:rFonts w:ascii="Arial" w:hAnsi="Arial" w:cs="Arial"/>
                                      <w:sz w:val="22"/>
                                    </w:rPr>
                                  </w:pPr>
                                  <w:r w:rsidRPr="00682A5B">
                                    <w:rPr>
                                      <w:rFonts w:ascii="Arial" w:hAnsi="Arial" w:cs="Arial"/>
                                      <w:sz w:val="22"/>
                                    </w:rPr>
                                    <w:t xml:space="preserve">Robert </w:t>
                                  </w:r>
                                  <w:proofErr w:type="spellStart"/>
                                  <w:r w:rsidRPr="00682A5B">
                                    <w:rPr>
                                      <w:rFonts w:ascii="Arial" w:hAnsi="Arial" w:cs="Arial"/>
                                      <w:sz w:val="22"/>
                                    </w:rPr>
                                    <w:t>Kobloth</w:t>
                                  </w:r>
                                  <w:proofErr w:type="spellEnd"/>
                                </w:p>
                                <w:p w14:paraId="35C7D831" w14:textId="77777777" w:rsidR="001576C2" w:rsidRPr="00682A5B" w:rsidRDefault="001576C2" w:rsidP="001576C2">
                                  <w:pPr>
                                    <w:pStyle w:val="NoSpacing"/>
                                    <w:jc w:val="center"/>
                                    <w:rPr>
                                      <w:rFonts w:ascii="Arial" w:hAnsi="Arial" w:cs="Arial"/>
                                      <w:sz w:val="22"/>
                                    </w:rPr>
                                  </w:pPr>
                                </w:p>
                                <w:p w14:paraId="4EBD908A" w14:textId="77777777" w:rsidR="001576C2" w:rsidRPr="00682A5B" w:rsidRDefault="001576C2" w:rsidP="001576C2">
                                  <w:pPr>
                                    <w:pStyle w:val="NoSpacing"/>
                                    <w:jc w:val="center"/>
                                    <w:rPr>
                                      <w:rFonts w:ascii="Arial" w:hAnsi="Arial" w:cs="Arial"/>
                                      <w:b/>
                                      <w:bCs/>
                                      <w:sz w:val="22"/>
                                      <w:u w:val="single"/>
                                    </w:rPr>
                                  </w:pPr>
                                  <w:r w:rsidRPr="00682A5B">
                                    <w:rPr>
                                      <w:rFonts w:ascii="Arial" w:hAnsi="Arial" w:cs="Arial"/>
                                      <w:b/>
                                      <w:bCs/>
                                      <w:sz w:val="22"/>
                                      <w:u w:val="single"/>
                                    </w:rPr>
                                    <w:t>OFFICE MANAGER</w:t>
                                  </w:r>
                                </w:p>
                                <w:p w14:paraId="595ED593" w14:textId="77777777" w:rsidR="001576C2" w:rsidRPr="00682A5B" w:rsidRDefault="001576C2" w:rsidP="001576C2">
                                  <w:pPr>
                                    <w:pStyle w:val="NoSpacing"/>
                                    <w:jc w:val="center"/>
                                    <w:rPr>
                                      <w:rFonts w:ascii="Arial" w:hAnsi="Arial" w:cs="Arial"/>
                                      <w:sz w:val="22"/>
                                    </w:rPr>
                                  </w:pPr>
                                  <w:r w:rsidRPr="00682A5B">
                                    <w:rPr>
                                      <w:rFonts w:ascii="Arial" w:hAnsi="Arial" w:cs="Arial"/>
                                      <w:sz w:val="22"/>
                                    </w:rPr>
                                    <w:t>Lisa Douglas</w:t>
                                  </w:r>
                                </w:p>
                                <w:p w14:paraId="26344145" w14:textId="77777777" w:rsidR="001576C2" w:rsidRPr="00682A5B" w:rsidRDefault="001576C2" w:rsidP="001576C2">
                                  <w:pPr>
                                    <w:pStyle w:val="NoSpacing"/>
                                    <w:jc w:val="center"/>
                                    <w:rPr>
                                      <w:rFonts w:ascii="Arial" w:hAnsi="Arial" w:cs="Arial"/>
                                      <w:sz w:val="22"/>
                                    </w:rPr>
                                  </w:pPr>
                                </w:p>
                                <w:p w14:paraId="3DB8B7E1" w14:textId="77777777" w:rsidR="001576C2" w:rsidRPr="00682A5B" w:rsidRDefault="001576C2" w:rsidP="001576C2">
                                  <w:pPr>
                                    <w:pStyle w:val="NoSpacing"/>
                                    <w:jc w:val="center"/>
                                    <w:rPr>
                                      <w:rFonts w:ascii="Arial" w:hAnsi="Arial" w:cs="Arial"/>
                                      <w:b/>
                                      <w:bCs/>
                                      <w:sz w:val="22"/>
                                      <w:u w:val="single"/>
                                    </w:rPr>
                                  </w:pPr>
                                  <w:r w:rsidRPr="00682A5B">
                                    <w:rPr>
                                      <w:rFonts w:ascii="Arial" w:hAnsi="Arial" w:cs="Arial"/>
                                      <w:b/>
                                      <w:bCs/>
                                      <w:sz w:val="22"/>
                                      <w:u w:val="single"/>
                                    </w:rPr>
                                    <w:t>Public Participation</w:t>
                                  </w:r>
                                </w:p>
                                <w:p w14:paraId="7272F4F9" w14:textId="77777777" w:rsidR="001576C2" w:rsidRPr="00682A5B" w:rsidRDefault="001576C2" w:rsidP="001576C2">
                                  <w:pPr>
                                    <w:pStyle w:val="NoSpacing"/>
                                    <w:jc w:val="center"/>
                                    <w:rPr>
                                      <w:rFonts w:ascii="Arial" w:hAnsi="Arial" w:cs="Arial"/>
                                      <w:sz w:val="22"/>
                                    </w:rPr>
                                  </w:pPr>
                                  <w:r w:rsidRPr="00682A5B">
                                    <w:rPr>
                                      <w:rFonts w:ascii="Arial" w:hAnsi="Arial" w:cs="Arial"/>
                                      <w:sz w:val="22"/>
                                    </w:rPr>
                                    <w:t xml:space="preserve">Water District customers are invited to attend </w:t>
                                  </w:r>
                                  <w:proofErr w:type="gramStart"/>
                                  <w:r w:rsidRPr="00682A5B">
                                    <w:rPr>
                                      <w:rFonts w:ascii="Arial" w:hAnsi="Arial" w:cs="Arial"/>
                                      <w:sz w:val="22"/>
                                    </w:rPr>
                                    <w:t>regular</w:t>
                                  </w:r>
                                  <w:proofErr w:type="gramEnd"/>
                                </w:p>
                                <w:p w14:paraId="3F2CE42D" w14:textId="77777777" w:rsidR="001576C2" w:rsidRPr="00682A5B" w:rsidRDefault="001576C2" w:rsidP="001576C2">
                                  <w:pPr>
                                    <w:pStyle w:val="NoSpacing"/>
                                    <w:jc w:val="center"/>
                                    <w:rPr>
                                      <w:rFonts w:ascii="Arial" w:hAnsi="Arial" w:cs="Arial"/>
                                      <w:sz w:val="22"/>
                                    </w:rPr>
                                  </w:pPr>
                                  <w:r w:rsidRPr="00682A5B">
                                    <w:rPr>
                                      <w:rFonts w:ascii="Arial" w:hAnsi="Arial" w:cs="Arial"/>
                                      <w:sz w:val="22"/>
                                    </w:rPr>
                                    <w:t>Commissioner District meetings.</w:t>
                                  </w:r>
                                </w:p>
                                <w:p w14:paraId="33584A7E" w14:textId="4FDA5E88" w:rsidR="001576C2" w:rsidRPr="00682A5B" w:rsidRDefault="001576C2" w:rsidP="001576C2">
                                  <w:pPr>
                                    <w:pStyle w:val="NoSpacing"/>
                                    <w:jc w:val="center"/>
                                    <w:rPr>
                                      <w:rFonts w:ascii="Arial" w:hAnsi="Arial" w:cs="Arial"/>
                                      <w:sz w:val="22"/>
                                    </w:rPr>
                                  </w:pPr>
                                  <w:r w:rsidRPr="00682A5B">
                                    <w:rPr>
                                      <w:rFonts w:ascii="Arial" w:hAnsi="Arial" w:cs="Arial"/>
                                      <w:b/>
                                      <w:bCs/>
                                      <w:sz w:val="22"/>
                                    </w:rPr>
                                    <w:t>When: 2nd and 4th Tuesdays of the month</w:t>
                                  </w:r>
                                </w:p>
                                <w:p w14:paraId="5D2E882E" w14:textId="77777777" w:rsidR="001576C2" w:rsidRPr="00682A5B" w:rsidRDefault="001576C2" w:rsidP="001576C2">
                                  <w:pPr>
                                    <w:pStyle w:val="NoSpacing"/>
                                    <w:jc w:val="center"/>
                                    <w:rPr>
                                      <w:rFonts w:ascii="Arial" w:hAnsi="Arial" w:cs="Arial"/>
                                      <w:b/>
                                      <w:bCs/>
                                      <w:sz w:val="22"/>
                                    </w:rPr>
                                  </w:pPr>
                                  <w:r w:rsidRPr="00682A5B">
                                    <w:rPr>
                                      <w:rFonts w:ascii="Arial" w:hAnsi="Arial" w:cs="Arial"/>
                                      <w:b/>
                                      <w:bCs/>
                                      <w:sz w:val="22"/>
                                    </w:rPr>
                                    <w:t>Time: 3:00pm</w:t>
                                  </w:r>
                                </w:p>
                                <w:p w14:paraId="6043E969" w14:textId="77777777" w:rsidR="001576C2" w:rsidRPr="00682A5B" w:rsidRDefault="001576C2" w:rsidP="001576C2">
                                  <w:pPr>
                                    <w:pStyle w:val="NoSpacing"/>
                                    <w:jc w:val="center"/>
                                    <w:rPr>
                                      <w:rFonts w:ascii="Arial" w:hAnsi="Arial" w:cs="Arial"/>
                                      <w:sz w:val="22"/>
                                    </w:rPr>
                                  </w:pPr>
                                  <w:r w:rsidRPr="00682A5B">
                                    <w:rPr>
                                      <w:rFonts w:ascii="Arial" w:hAnsi="Arial" w:cs="Arial"/>
                                      <w:b/>
                                      <w:bCs/>
                                      <w:sz w:val="22"/>
                                    </w:rPr>
                                    <w:t>Where:</w:t>
                                  </w:r>
                                  <w:r w:rsidRPr="00682A5B">
                                    <w:rPr>
                                      <w:rFonts w:ascii="Arial" w:hAnsi="Arial" w:cs="Arial"/>
                                      <w:sz w:val="22"/>
                                    </w:rPr>
                                    <w:t xml:space="preserve"> 22451 Highway 3 Belfair, WA 98528</w:t>
                                  </w:r>
                                </w:p>
                                <w:p w14:paraId="285E5DAD" w14:textId="77777777" w:rsidR="001576C2" w:rsidRPr="00682A5B" w:rsidRDefault="001576C2" w:rsidP="001576C2">
                                  <w:pPr>
                                    <w:pStyle w:val="NoSpacing"/>
                                    <w:jc w:val="center"/>
                                    <w:rPr>
                                      <w:rFonts w:ascii="Arial" w:hAnsi="Arial" w:cs="Arial"/>
                                      <w:sz w:val="22"/>
                                    </w:rPr>
                                  </w:pPr>
                                </w:p>
                                <w:p w14:paraId="473C8B57" w14:textId="77777777" w:rsidR="001576C2" w:rsidRPr="00682A5B" w:rsidRDefault="001576C2" w:rsidP="001576C2">
                                  <w:pPr>
                                    <w:pStyle w:val="NoSpacing"/>
                                    <w:jc w:val="center"/>
                                    <w:rPr>
                                      <w:rFonts w:ascii="Arial" w:hAnsi="Arial" w:cs="Arial"/>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2A5B">
                                    <w:rPr>
                                      <w:rFonts w:ascii="Arial" w:hAnsi="Arial" w:cs="Arial"/>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more information contact Dale Webb (360)275-3008</w:t>
                                  </w:r>
                                </w:p>
                                <w:p w14:paraId="78BA6C1B" w14:textId="77777777" w:rsidR="001576C2" w:rsidRPr="002801F8" w:rsidRDefault="001576C2" w:rsidP="001576C2">
                                  <w:pPr>
                                    <w:pStyle w:val="NoSpacing"/>
                                    <w:jc w:val="center"/>
                                    <w:rPr>
                                      <w:b/>
                                      <w:bCs/>
                                      <w:sz w:val="22"/>
                                    </w:rPr>
                                  </w:pPr>
                                  <w:r w:rsidRPr="00682A5B">
                                    <w:rPr>
                                      <w:rFonts w:ascii="Arial" w:hAnsi="Arial" w:cs="Arial"/>
                                      <w:sz w:val="22"/>
                                    </w:rPr>
                                    <w:t>www.belfairwater.org</w:t>
                                  </w:r>
                                </w:p>
                                <w:p w14:paraId="22D25068" w14:textId="77777777" w:rsidR="001576C2" w:rsidRPr="002801F8" w:rsidRDefault="001576C2" w:rsidP="001576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2781DA" id="_x0000_t202" coordsize="21600,21600" o:spt="202" path="m,l,21600r21600,l21600,xe">
                      <v:stroke joinstyle="miter"/>
                      <v:path gradientshapeok="t" o:connecttype="rect"/>
                    </v:shapetype>
                    <v:shape id="Text Box 2" o:spid="_x0000_s1026" type="#_x0000_t202" style="position:absolute;margin-left:316.4pt;margin-top:246.05pt;width:228.35pt;height:6in;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" o:allowoverlap="f" filled="f" stroked="f">
                      <v:textbox>
                        <w:txbxContent>
                          <w:p w14:paraId="36FD1B56" w14:textId="77777777" w:rsidR="001576C2" w:rsidRPr="00682A5B" w:rsidRDefault="001576C2" w:rsidP="001576C2">
                            <w:pPr>
                              <w:pStyle w:val="NoSpacing"/>
                              <w:jc w:val="center"/>
                              <w:rPr>
                                <w:rFonts w:ascii="Arial" w:hAnsi="Arial" w:cs="Arial"/>
                                <w:b/>
                                <w:bCs/>
                                <w:sz w:val="22"/>
                                <w:u w:val="single"/>
                              </w:rPr>
                            </w:pPr>
                            <w:r w:rsidRPr="00682A5B">
                              <w:rPr>
                                <w:rFonts w:ascii="Arial" w:hAnsi="Arial" w:cs="Arial"/>
                                <w:b/>
                                <w:bCs/>
                                <w:sz w:val="22"/>
                                <w:u w:val="single"/>
                              </w:rPr>
                              <w:t>COMMISSIONERS</w:t>
                            </w:r>
                          </w:p>
                          <w:p w14:paraId="270E7036" w14:textId="77777777" w:rsidR="001576C2" w:rsidRPr="00682A5B" w:rsidRDefault="001576C2" w:rsidP="001576C2">
                            <w:pPr>
                              <w:pStyle w:val="NoSpacing"/>
                              <w:jc w:val="center"/>
                              <w:rPr>
                                <w:rFonts w:ascii="Arial" w:hAnsi="Arial" w:cs="Arial"/>
                                <w:sz w:val="22"/>
                              </w:rPr>
                            </w:pPr>
                            <w:r w:rsidRPr="00682A5B">
                              <w:rPr>
                                <w:rFonts w:ascii="Arial" w:hAnsi="Arial" w:cs="Arial"/>
                                <w:sz w:val="22"/>
                              </w:rPr>
                              <w:t>Greg Born, Chairman</w:t>
                            </w:r>
                          </w:p>
                          <w:p w14:paraId="6FF38368" w14:textId="77777777" w:rsidR="001576C2" w:rsidRPr="00682A5B" w:rsidRDefault="001576C2" w:rsidP="001576C2">
                            <w:pPr>
                              <w:pStyle w:val="NoSpacing"/>
                              <w:jc w:val="center"/>
                              <w:rPr>
                                <w:rFonts w:ascii="Arial" w:hAnsi="Arial" w:cs="Arial"/>
                                <w:sz w:val="22"/>
                              </w:rPr>
                            </w:pPr>
                            <w:r w:rsidRPr="00682A5B">
                              <w:rPr>
                                <w:rFonts w:ascii="Arial" w:hAnsi="Arial" w:cs="Arial"/>
                                <w:sz w:val="22"/>
                              </w:rPr>
                              <w:t>Jill Satran-Loudin, Treasurer</w:t>
                            </w:r>
                          </w:p>
                          <w:p w14:paraId="6C052B08" w14:textId="77777777" w:rsidR="001576C2" w:rsidRPr="00682A5B" w:rsidRDefault="001576C2" w:rsidP="001576C2">
                            <w:pPr>
                              <w:pStyle w:val="NoSpacing"/>
                              <w:jc w:val="center"/>
                              <w:rPr>
                                <w:rFonts w:ascii="Arial" w:hAnsi="Arial" w:cs="Arial"/>
                                <w:sz w:val="22"/>
                                <w:highlight w:val="darkBlue"/>
                              </w:rPr>
                            </w:pPr>
                            <w:r w:rsidRPr="00682A5B">
                              <w:rPr>
                                <w:rFonts w:ascii="Arial" w:hAnsi="Arial" w:cs="Arial"/>
                                <w:sz w:val="22"/>
                              </w:rPr>
                              <w:t>Mike Pope, Secretary</w:t>
                            </w:r>
                          </w:p>
                          <w:p w14:paraId="1D50D4A9" w14:textId="77777777" w:rsidR="001576C2" w:rsidRPr="00682A5B" w:rsidRDefault="001576C2" w:rsidP="001576C2">
                            <w:pPr>
                              <w:pStyle w:val="NoSpacing"/>
                              <w:jc w:val="center"/>
                              <w:rPr>
                                <w:rFonts w:ascii="Arial" w:hAnsi="Arial" w:cs="Arial"/>
                                <w:sz w:val="22"/>
                                <w:highlight w:val="darkBlue"/>
                              </w:rPr>
                            </w:pPr>
                          </w:p>
                          <w:p w14:paraId="40FB0986" w14:textId="77777777" w:rsidR="001576C2" w:rsidRPr="00682A5B" w:rsidRDefault="001576C2" w:rsidP="001576C2">
                            <w:pPr>
                              <w:pStyle w:val="NoSpacing"/>
                              <w:jc w:val="center"/>
                              <w:rPr>
                                <w:rFonts w:ascii="Arial" w:hAnsi="Arial" w:cs="Arial"/>
                                <w:b/>
                                <w:bCs/>
                                <w:sz w:val="22"/>
                                <w:u w:val="single"/>
                              </w:rPr>
                            </w:pPr>
                            <w:r w:rsidRPr="00682A5B">
                              <w:rPr>
                                <w:rFonts w:ascii="Arial" w:hAnsi="Arial" w:cs="Arial"/>
                                <w:b/>
                                <w:bCs/>
                                <w:sz w:val="22"/>
                                <w:u w:val="single"/>
                              </w:rPr>
                              <w:t>GENERAL MANAGER</w:t>
                            </w:r>
                          </w:p>
                          <w:p w14:paraId="79A92102" w14:textId="77777777" w:rsidR="001576C2" w:rsidRPr="00682A5B" w:rsidRDefault="001576C2" w:rsidP="001576C2">
                            <w:pPr>
                              <w:pStyle w:val="NoSpacing"/>
                              <w:jc w:val="center"/>
                              <w:rPr>
                                <w:rFonts w:ascii="Arial" w:hAnsi="Arial" w:cs="Arial"/>
                                <w:sz w:val="22"/>
                              </w:rPr>
                            </w:pPr>
                            <w:r w:rsidRPr="00682A5B">
                              <w:rPr>
                                <w:rFonts w:ascii="Arial" w:hAnsi="Arial" w:cs="Arial"/>
                                <w:sz w:val="22"/>
                              </w:rPr>
                              <w:t xml:space="preserve">Dale Webb, 23 years’ </w:t>
                            </w:r>
                          </w:p>
                          <w:p w14:paraId="686446EE" w14:textId="77777777" w:rsidR="001576C2" w:rsidRPr="00682A5B" w:rsidRDefault="001576C2" w:rsidP="001576C2">
                            <w:pPr>
                              <w:pStyle w:val="NoSpacing"/>
                              <w:jc w:val="center"/>
                              <w:rPr>
                                <w:rFonts w:ascii="Arial" w:hAnsi="Arial" w:cs="Arial"/>
                                <w:sz w:val="22"/>
                              </w:rPr>
                            </w:pPr>
                            <w:r w:rsidRPr="00682A5B">
                              <w:rPr>
                                <w:rFonts w:ascii="Arial" w:hAnsi="Arial" w:cs="Arial"/>
                                <w:sz w:val="22"/>
                              </w:rPr>
                              <w:t xml:space="preserve">experience in the waterworks </w:t>
                            </w:r>
                            <w:proofErr w:type="gramStart"/>
                            <w:r w:rsidRPr="00682A5B">
                              <w:rPr>
                                <w:rFonts w:ascii="Arial" w:hAnsi="Arial" w:cs="Arial"/>
                                <w:sz w:val="22"/>
                              </w:rPr>
                              <w:t>industry</w:t>
                            </w:r>
                            <w:proofErr w:type="gramEnd"/>
                          </w:p>
                          <w:p w14:paraId="6A020661" w14:textId="77777777" w:rsidR="001576C2" w:rsidRPr="00682A5B" w:rsidRDefault="001576C2" w:rsidP="001576C2">
                            <w:pPr>
                              <w:pStyle w:val="NoSpacing"/>
                              <w:jc w:val="center"/>
                              <w:rPr>
                                <w:rFonts w:ascii="Arial" w:hAnsi="Arial" w:cs="Arial"/>
                                <w:b/>
                                <w:bCs/>
                                <w:sz w:val="22"/>
                              </w:rPr>
                            </w:pPr>
                          </w:p>
                          <w:p w14:paraId="6ABBA2FC" w14:textId="77777777" w:rsidR="001576C2" w:rsidRPr="00682A5B" w:rsidRDefault="001576C2" w:rsidP="001576C2">
                            <w:pPr>
                              <w:pStyle w:val="NoSpacing"/>
                              <w:jc w:val="center"/>
                              <w:rPr>
                                <w:rFonts w:ascii="Arial" w:hAnsi="Arial" w:cs="Arial"/>
                                <w:b/>
                                <w:bCs/>
                                <w:sz w:val="22"/>
                                <w:u w:val="single"/>
                              </w:rPr>
                            </w:pPr>
                            <w:r w:rsidRPr="00682A5B">
                              <w:rPr>
                                <w:rFonts w:ascii="Arial" w:hAnsi="Arial" w:cs="Arial"/>
                                <w:b/>
                                <w:bCs/>
                                <w:sz w:val="22"/>
                                <w:u w:val="single"/>
                              </w:rPr>
                              <w:t>OPERATIONS MANAGER</w:t>
                            </w:r>
                          </w:p>
                          <w:p w14:paraId="738BA25C" w14:textId="77777777" w:rsidR="00D07929" w:rsidRPr="00682A5B" w:rsidRDefault="001576C2" w:rsidP="001576C2">
                            <w:pPr>
                              <w:pStyle w:val="NoSpacing"/>
                              <w:jc w:val="center"/>
                              <w:rPr>
                                <w:rFonts w:ascii="Arial" w:hAnsi="Arial" w:cs="Arial"/>
                                <w:sz w:val="22"/>
                              </w:rPr>
                            </w:pPr>
                            <w:r w:rsidRPr="00682A5B">
                              <w:rPr>
                                <w:rFonts w:ascii="Arial" w:hAnsi="Arial" w:cs="Arial"/>
                                <w:sz w:val="22"/>
                              </w:rPr>
                              <w:t xml:space="preserve">James Freeman, 24 years’ </w:t>
                            </w:r>
                          </w:p>
                          <w:p w14:paraId="3B687F07" w14:textId="6A8B0D57" w:rsidR="001576C2" w:rsidRPr="00682A5B" w:rsidRDefault="001576C2" w:rsidP="001576C2">
                            <w:pPr>
                              <w:pStyle w:val="NoSpacing"/>
                              <w:jc w:val="center"/>
                              <w:rPr>
                                <w:rFonts w:ascii="Arial" w:hAnsi="Arial" w:cs="Arial"/>
                                <w:sz w:val="22"/>
                              </w:rPr>
                            </w:pPr>
                            <w:r w:rsidRPr="00682A5B">
                              <w:rPr>
                                <w:rFonts w:ascii="Arial" w:hAnsi="Arial" w:cs="Arial"/>
                                <w:sz w:val="22"/>
                              </w:rPr>
                              <w:t xml:space="preserve">experience in the waterworks </w:t>
                            </w:r>
                            <w:proofErr w:type="gramStart"/>
                            <w:r w:rsidRPr="00682A5B">
                              <w:rPr>
                                <w:rFonts w:ascii="Arial" w:hAnsi="Arial" w:cs="Arial"/>
                                <w:sz w:val="22"/>
                              </w:rPr>
                              <w:t>industry</w:t>
                            </w:r>
                            <w:proofErr w:type="gramEnd"/>
                          </w:p>
                          <w:p w14:paraId="32DE1572" w14:textId="77777777" w:rsidR="001576C2" w:rsidRPr="00682A5B" w:rsidRDefault="001576C2" w:rsidP="001576C2">
                            <w:pPr>
                              <w:pStyle w:val="NoSpacing"/>
                              <w:jc w:val="center"/>
                              <w:rPr>
                                <w:rFonts w:ascii="Arial" w:hAnsi="Arial" w:cs="Arial"/>
                                <w:sz w:val="22"/>
                              </w:rPr>
                            </w:pPr>
                          </w:p>
                          <w:p w14:paraId="0CE99175" w14:textId="77777777" w:rsidR="001576C2" w:rsidRPr="00682A5B" w:rsidRDefault="001576C2" w:rsidP="001576C2">
                            <w:pPr>
                              <w:pStyle w:val="NoSpacing"/>
                              <w:jc w:val="center"/>
                              <w:rPr>
                                <w:rFonts w:ascii="Arial" w:hAnsi="Arial" w:cs="Arial"/>
                                <w:b/>
                                <w:bCs/>
                                <w:sz w:val="22"/>
                                <w:u w:val="single"/>
                              </w:rPr>
                            </w:pPr>
                            <w:r w:rsidRPr="00682A5B">
                              <w:rPr>
                                <w:rFonts w:ascii="Arial" w:hAnsi="Arial" w:cs="Arial"/>
                                <w:b/>
                                <w:bCs/>
                                <w:sz w:val="22"/>
                                <w:u w:val="single"/>
                              </w:rPr>
                              <w:t>FIELD SERVICE TECHNICIANS</w:t>
                            </w:r>
                          </w:p>
                          <w:p w14:paraId="777DDD36" w14:textId="77777777" w:rsidR="001576C2" w:rsidRPr="00682A5B" w:rsidRDefault="001576C2" w:rsidP="001576C2">
                            <w:pPr>
                              <w:pStyle w:val="NoSpacing"/>
                              <w:jc w:val="center"/>
                              <w:rPr>
                                <w:rFonts w:ascii="Arial" w:hAnsi="Arial" w:cs="Arial"/>
                                <w:sz w:val="22"/>
                              </w:rPr>
                            </w:pPr>
                            <w:r w:rsidRPr="00682A5B">
                              <w:rPr>
                                <w:rFonts w:ascii="Arial" w:hAnsi="Arial" w:cs="Arial"/>
                                <w:sz w:val="22"/>
                              </w:rPr>
                              <w:t>Alex Gobble</w:t>
                            </w:r>
                          </w:p>
                          <w:p w14:paraId="329C6B29" w14:textId="77777777" w:rsidR="001576C2" w:rsidRPr="00682A5B" w:rsidRDefault="001576C2" w:rsidP="001576C2">
                            <w:pPr>
                              <w:pStyle w:val="NoSpacing"/>
                              <w:jc w:val="center"/>
                              <w:rPr>
                                <w:rFonts w:ascii="Arial" w:hAnsi="Arial" w:cs="Arial"/>
                                <w:sz w:val="22"/>
                              </w:rPr>
                            </w:pPr>
                            <w:r w:rsidRPr="00682A5B">
                              <w:rPr>
                                <w:rFonts w:ascii="Arial" w:hAnsi="Arial" w:cs="Arial"/>
                                <w:sz w:val="22"/>
                              </w:rPr>
                              <w:t xml:space="preserve">Robert </w:t>
                            </w:r>
                            <w:proofErr w:type="spellStart"/>
                            <w:r w:rsidRPr="00682A5B">
                              <w:rPr>
                                <w:rFonts w:ascii="Arial" w:hAnsi="Arial" w:cs="Arial"/>
                                <w:sz w:val="22"/>
                              </w:rPr>
                              <w:t>Kobloth</w:t>
                            </w:r>
                            <w:proofErr w:type="spellEnd"/>
                          </w:p>
                          <w:p w14:paraId="35C7D831" w14:textId="77777777" w:rsidR="001576C2" w:rsidRPr="00682A5B" w:rsidRDefault="001576C2" w:rsidP="001576C2">
                            <w:pPr>
                              <w:pStyle w:val="NoSpacing"/>
                              <w:jc w:val="center"/>
                              <w:rPr>
                                <w:rFonts w:ascii="Arial" w:hAnsi="Arial" w:cs="Arial"/>
                                <w:sz w:val="22"/>
                              </w:rPr>
                            </w:pPr>
                          </w:p>
                          <w:p w14:paraId="4EBD908A" w14:textId="77777777" w:rsidR="001576C2" w:rsidRPr="00682A5B" w:rsidRDefault="001576C2" w:rsidP="001576C2">
                            <w:pPr>
                              <w:pStyle w:val="NoSpacing"/>
                              <w:jc w:val="center"/>
                              <w:rPr>
                                <w:rFonts w:ascii="Arial" w:hAnsi="Arial" w:cs="Arial"/>
                                <w:b/>
                                <w:bCs/>
                                <w:sz w:val="22"/>
                                <w:u w:val="single"/>
                              </w:rPr>
                            </w:pPr>
                            <w:r w:rsidRPr="00682A5B">
                              <w:rPr>
                                <w:rFonts w:ascii="Arial" w:hAnsi="Arial" w:cs="Arial"/>
                                <w:b/>
                                <w:bCs/>
                                <w:sz w:val="22"/>
                                <w:u w:val="single"/>
                              </w:rPr>
                              <w:t>OFFICE MANAGER</w:t>
                            </w:r>
                          </w:p>
                          <w:p w14:paraId="595ED593" w14:textId="77777777" w:rsidR="001576C2" w:rsidRPr="00682A5B" w:rsidRDefault="001576C2" w:rsidP="001576C2">
                            <w:pPr>
                              <w:pStyle w:val="NoSpacing"/>
                              <w:jc w:val="center"/>
                              <w:rPr>
                                <w:rFonts w:ascii="Arial" w:hAnsi="Arial" w:cs="Arial"/>
                                <w:sz w:val="22"/>
                              </w:rPr>
                            </w:pPr>
                            <w:r w:rsidRPr="00682A5B">
                              <w:rPr>
                                <w:rFonts w:ascii="Arial" w:hAnsi="Arial" w:cs="Arial"/>
                                <w:sz w:val="22"/>
                              </w:rPr>
                              <w:t>Lisa Douglas</w:t>
                            </w:r>
                          </w:p>
                          <w:p w14:paraId="26344145" w14:textId="77777777" w:rsidR="001576C2" w:rsidRPr="00682A5B" w:rsidRDefault="001576C2" w:rsidP="001576C2">
                            <w:pPr>
                              <w:pStyle w:val="NoSpacing"/>
                              <w:jc w:val="center"/>
                              <w:rPr>
                                <w:rFonts w:ascii="Arial" w:hAnsi="Arial" w:cs="Arial"/>
                                <w:sz w:val="22"/>
                              </w:rPr>
                            </w:pPr>
                          </w:p>
                          <w:p w14:paraId="3DB8B7E1" w14:textId="77777777" w:rsidR="001576C2" w:rsidRPr="00682A5B" w:rsidRDefault="001576C2" w:rsidP="001576C2">
                            <w:pPr>
                              <w:pStyle w:val="NoSpacing"/>
                              <w:jc w:val="center"/>
                              <w:rPr>
                                <w:rFonts w:ascii="Arial" w:hAnsi="Arial" w:cs="Arial"/>
                                <w:b/>
                                <w:bCs/>
                                <w:sz w:val="22"/>
                                <w:u w:val="single"/>
                              </w:rPr>
                            </w:pPr>
                            <w:r w:rsidRPr="00682A5B">
                              <w:rPr>
                                <w:rFonts w:ascii="Arial" w:hAnsi="Arial" w:cs="Arial"/>
                                <w:b/>
                                <w:bCs/>
                                <w:sz w:val="22"/>
                                <w:u w:val="single"/>
                              </w:rPr>
                              <w:t>Public Participation</w:t>
                            </w:r>
                          </w:p>
                          <w:p w14:paraId="7272F4F9" w14:textId="77777777" w:rsidR="001576C2" w:rsidRPr="00682A5B" w:rsidRDefault="001576C2" w:rsidP="001576C2">
                            <w:pPr>
                              <w:pStyle w:val="NoSpacing"/>
                              <w:jc w:val="center"/>
                              <w:rPr>
                                <w:rFonts w:ascii="Arial" w:hAnsi="Arial" w:cs="Arial"/>
                                <w:sz w:val="22"/>
                              </w:rPr>
                            </w:pPr>
                            <w:r w:rsidRPr="00682A5B">
                              <w:rPr>
                                <w:rFonts w:ascii="Arial" w:hAnsi="Arial" w:cs="Arial"/>
                                <w:sz w:val="22"/>
                              </w:rPr>
                              <w:t xml:space="preserve">Water District customers are invited to attend </w:t>
                            </w:r>
                            <w:proofErr w:type="gramStart"/>
                            <w:r w:rsidRPr="00682A5B">
                              <w:rPr>
                                <w:rFonts w:ascii="Arial" w:hAnsi="Arial" w:cs="Arial"/>
                                <w:sz w:val="22"/>
                              </w:rPr>
                              <w:t>regular</w:t>
                            </w:r>
                            <w:proofErr w:type="gramEnd"/>
                          </w:p>
                          <w:p w14:paraId="3F2CE42D" w14:textId="77777777" w:rsidR="001576C2" w:rsidRPr="00682A5B" w:rsidRDefault="001576C2" w:rsidP="001576C2">
                            <w:pPr>
                              <w:pStyle w:val="NoSpacing"/>
                              <w:jc w:val="center"/>
                              <w:rPr>
                                <w:rFonts w:ascii="Arial" w:hAnsi="Arial" w:cs="Arial"/>
                                <w:sz w:val="22"/>
                              </w:rPr>
                            </w:pPr>
                            <w:r w:rsidRPr="00682A5B">
                              <w:rPr>
                                <w:rFonts w:ascii="Arial" w:hAnsi="Arial" w:cs="Arial"/>
                                <w:sz w:val="22"/>
                              </w:rPr>
                              <w:t>Commissioner District meetings.</w:t>
                            </w:r>
                          </w:p>
                          <w:p w14:paraId="33584A7E" w14:textId="4FDA5E88" w:rsidR="001576C2" w:rsidRPr="00682A5B" w:rsidRDefault="001576C2" w:rsidP="001576C2">
                            <w:pPr>
                              <w:pStyle w:val="NoSpacing"/>
                              <w:jc w:val="center"/>
                              <w:rPr>
                                <w:rFonts w:ascii="Arial" w:hAnsi="Arial" w:cs="Arial"/>
                                <w:sz w:val="22"/>
                              </w:rPr>
                            </w:pPr>
                            <w:r w:rsidRPr="00682A5B">
                              <w:rPr>
                                <w:rFonts w:ascii="Arial" w:hAnsi="Arial" w:cs="Arial"/>
                                <w:b/>
                                <w:bCs/>
                                <w:sz w:val="22"/>
                              </w:rPr>
                              <w:t>When: 2nd and 4th Tuesdays of the month</w:t>
                            </w:r>
                          </w:p>
                          <w:p w14:paraId="5D2E882E" w14:textId="77777777" w:rsidR="001576C2" w:rsidRPr="00682A5B" w:rsidRDefault="001576C2" w:rsidP="001576C2">
                            <w:pPr>
                              <w:pStyle w:val="NoSpacing"/>
                              <w:jc w:val="center"/>
                              <w:rPr>
                                <w:rFonts w:ascii="Arial" w:hAnsi="Arial" w:cs="Arial"/>
                                <w:b/>
                                <w:bCs/>
                                <w:sz w:val="22"/>
                              </w:rPr>
                            </w:pPr>
                            <w:r w:rsidRPr="00682A5B">
                              <w:rPr>
                                <w:rFonts w:ascii="Arial" w:hAnsi="Arial" w:cs="Arial"/>
                                <w:b/>
                                <w:bCs/>
                                <w:sz w:val="22"/>
                              </w:rPr>
                              <w:t>Time: 3:00pm</w:t>
                            </w:r>
                          </w:p>
                          <w:p w14:paraId="6043E969" w14:textId="77777777" w:rsidR="001576C2" w:rsidRPr="00682A5B" w:rsidRDefault="001576C2" w:rsidP="001576C2">
                            <w:pPr>
                              <w:pStyle w:val="NoSpacing"/>
                              <w:jc w:val="center"/>
                              <w:rPr>
                                <w:rFonts w:ascii="Arial" w:hAnsi="Arial" w:cs="Arial"/>
                                <w:sz w:val="22"/>
                              </w:rPr>
                            </w:pPr>
                            <w:r w:rsidRPr="00682A5B">
                              <w:rPr>
                                <w:rFonts w:ascii="Arial" w:hAnsi="Arial" w:cs="Arial"/>
                                <w:b/>
                                <w:bCs/>
                                <w:sz w:val="22"/>
                              </w:rPr>
                              <w:t>Where:</w:t>
                            </w:r>
                            <w:r w:rsidRPr="00682A5B">
                              <w:rPr>
                                <w:rFonts w:ascii="Arial" w:hAnsi="Arial" w:cs="Arial"/>
                                <w:sz w:val="22"/>
                              </w:rPr>
                              <w:t xml:space="preserve"> 22451 Highway 3 Belfair, WA 98528</w:t>
                            </w:r>
                          </w:p>
                          <w:p w14:paraId="285E5DAD" w14:textId="77777777" w:rsidR="001576C2" w:rsidRPr="00682A5B" w:rsidRDefault="001576C2" w:rsidP="001576C2">
                            <w:pPr>
                              <w:pStyle w:val="NoSpacing"/>
                              <w:jc w:val="center"/>
                              <w:rPr>
                                <w:rFonts w:ascii="Arial" w:hAnsi="Arial" w:cs="Arial"/>
                                <w:sz w:val="22"/>
                              </w:rPr>
                            </w:pPr>
                          </w:p>
                          <w:p w14:paraId="473C8B57" w14:textId="77777777" w:rsidR="001576C2" w:rsidRPr="00682A5B" w:rsidRDefault="001576C2" w:rsidP="001576C2">
                            <w:pPr>
                              <w:pStyle w:val="NoSpacing"/>
                              <w:jc w:val="center"/>
                              <w:rPr>
                                <w:rFonts w:ascii="Arial" w:hAnsi="Arial" w:cs="Arial"/>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2A5B">
                              <w:rPr>
                                <w:rFonts w:ascii="Arial" w:hAnsi="Arial" w:cs="Arial"/>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more information contact Dale Webb (360)275-3008</w:t>
                            </w:r>
                          </w:p>
                          <w:p w14:paraId="78BA6C1B" w14:textId="77777777" w:rsidR="001576C2" w:rsidRPr="002801F8" w:rsidRDefault="001576C2" w:rsidP="001576C2">
                            <w:pPr>
                              <w:pStyle w:val="NoSpacing"/>
                              <w:jc w:val="center"/>
                              <w:rPr>
                                <w:b/>
                                <w:bCs/>
                                <w:sz w:val="22"/>
                              </w:rPr>
                            </w:pPr>
                            <w:r w:rsidRPr="00682A5B">
                              <w:rPr>
                                <w:rFonts w:ascii="Arial" w:hAnsi="Arial" w:cs="Arial"/>
                                <w:sz w:val="22"/>
                              </w:rPr>
                              <w:t>www.belfairwater.org</w:t>
                            </w:r>
                          </w:p>
                          <w:p w14:paraId="22D25068" w14:textId="77777777" w:rsidR="001576C2" w:rsidRPr="002801F8" w:rsidRDefault="001576C2" w:rsidP="001576C2"/>
                        </w:txbxContent>
                      </v:textbox>
                    </v:shape>
                  </w:pict>
                </mc:Fallback>
              </mc:AlternateContent>
            </w:r>
            <w:r w:rsidRPr="006B41C1">
              <w:rPr>
                <w:b/>
                <w:bCs/>
                <w:noProof/>
                <w:sz w:val="40"/>
                <w:szCs w:val="40"/>
                <w:u w:val="single"/>
              </w:rPr>
              <mc:AlternateContent>
                <mc:Choice Requires="wps">
                  <w:drawing>
                    <wp:anchor distT="45720" distB="45720" distL="114300" distR="114300" simplePos="0" relativeHeight="251712512" behindDoc="1" locked="0" layoutInCell="1" allowOverlap="1" wp14:anchorId="3B0209C2" wp14:editId="36975D04">
                      <wp:simplePos x="0" y="0"/>
                      <wp:positionH relativeFrom="column">
                        <wp:posOffset>-173965</wp:posOffset>
                      </wp:positionH>
                      <wp:positionV relativeFrom="paragraph">
                        <wp:posOffset>3124926</wp:posOffset>
                      </wp:positionV>
                      <wp:extent cx="3137535" cy="7243948"/>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7535" cy="7243948"/>
                              </a:xfrm>
                              <a:prstGeom prst="rect">
                                <a:avLst/>
                              </a:prstGeom>
                              <a:noFill/>
                              <a:ln w="9525">
                                <a:noFill/>
                                <a:miter lim="800000"/>
                                <a:headEnd/>
                                <a:tailEnd/>
                              </a:ln>
                            </wps:spPr>
                            <wps:txbx>
                              <w:txbxContent>
                                <w:p w14:paraId="725458FA" w14:textId="65C1ED8E"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 xml:space="preserve">The </w:t>
                                  </w:r>
                                  <w:proofErr w:type="gramStart"/>
                                  <w:r w:rsidRPr="005B3CD4">
                                    <w:rPr>
                                      <w:rFonts w:ascii="Amasis MT Pro" w:hAnsi="Amasis MT Pro"/>
                                      <w:b/>
                                      <w:bCs/>
                                      <w:sz w:val="22"/>
                                    </w:rPr>
                                    <w:t>District</w:t>
                                  </w:r>
                                  <w:proofErr w:type="gramEnd"/>
                                  <w:r w:rsidRPr="005B3CD4">
                                    <w:rPr>
                                      <w:rFonts w:ascii="Amasis MT Pro" w:hAnsi="Amasis MT Pro"/>
                                      <w:b/>
                                      <w:bCs/>
                                      <w:sz w:val="22"/>
                                    </w:rPr>
                                    <w:t xml:space="preserve"> is pleased to announce that we have added a full time employee,</w:t>
                                  </w:r>
                                </w:p>
                                <w:p w14:paraId="7011C650" w14:textId="77777777"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 xml:space="preserve"> Robert </w:t>
                                  </w:r>
                                  <w:proofErr w:type="spellStart"/>
                                  <w:r w:rsidRPr="005B3CD4">
                                    <w:rPr>
                                      <w:rFonts w:ascii="Amasis MT Pro" w:hAnsi="Amasis MT Pro"/>
                                      <w:b/>
                                      <w:bCs/>
                                      <w:sz w:val="22"/>
                                    </w:rPr>
                                    <w:t>Kobloth</w:t>
                                  </w:r>
                                  <w:proofErr w:type="spellEnd"/>
                                  <w:r w:rsidRPr="005B3CD4">
                                    <w:rPr>
                                      <w:rFonts w:ascii="Amasis MT Pro" w:hAnsi="Amasis MT Pro"/>
                                      <w:b/>
                                      <w:bCs/>
                                      <w:sz w:val="22"/>
                                    </w:rPr>
                                    <w:t xml:space="preserve">, to our field staff.  </w:t>
                                  </w:r>
                                </w:p>
                                <w:p w14:paraId="6588A1DB" w14:textId="77777777" w:rsidR="005B3CD4" w:rsidRPr="005B3CD4" w:rsidRDefault="0088352D" w:rsidP="006B41C1">
                                  <w:pPr>
                                    <w:pStyle w:val="NoSpacing"/>
                                    <w:jc w:val="center"/>
                                    <w:rPr>
                                      <w:rFonts w:ascii="Amasis MT Pro" w:hAnsi="Amasis MT Pro"/>
                                      <w:b/>
                                      <w:bCs/>
                                      <w:sz w:val="22"/>
                                    </w:rPr>
                                  </w:pPr>
                                  <w:r w:rsidRPr="005B3CD4">
                                    <w:rPr>
                                      <w:rFonts w:ascii="Amasis MT Pro" w:hAnsi="Amasis MT Pro"/>
                                      <w:b/>
                                      <w:bCs/>
                                      <w:sz w:val="22"/>
                                    </w:rPr>
                                    <w:t xml:space="preserve">Robert has worked with the </w:t>
                                  </w:r>
                                  <w:proofErr w:type="gramStart"/>
                                  <w:r w:rsidRPr="005B3CD4">
                                    <w:rPr>
                                      <w:rFonts w:ascii="Amasis MT Pro" w:hAnsi="Amasis MT Pro"/>
                                      <w:b/>
                                      <w:bCs/>
                                      <w:sz w:val="22"/>
                                    </w:rPr>
                                    <w:t>District</w:t>
                                  </w:r>
                                  <w:proofErr w:type="gramEnd"/>
                                  <w:r w:rsidRPr="005B3CD4">
                                    <w:rPr>
                                      <w:rFonts w:ascii="Amasis MT Pro" w:hAnsi="Amasis MT Pro"/>
                                      <w:b/>
                                      <w:bCs/>
                                      <w:sz w:val="22"/>
                                    </w:rPr>
                                    <w:t xml:space="preserve"> for </w:t>
                                  </w:r>
                                </w:p>
                                <w:p w14:paraId="28E65CBE" w14:textId="56390BDB" w:rsidR="0088352D" w:rsidRPr="00FB43E6" w:rsidRDefault="0088352D" w:rsidP="006B41C1">
                                  <w:pPr>
                                    <w:pStyle w:val="NoSpacing"/>
                                    <w:jc w:val="center"/>
                                    <w:rPr>
                                      <w:rFonts w:ascii="Amasis MT Pro" w:hAnsi="Amasis MT Pro"/>
                                      <w:b/>
                                      <w:bCs/>
                                      <w:szCs w:val="24"/>
                                    </w:rPr>
                                  </w:pPr>
                                  <w:r w:rsidRPr="005B3CD4">
                                    <w:rPr>
                                      <w:rFonts w:ascii="Amasis MT Pro" w:hAnsi="Amasis MT Pro"/>
                                      <w:b/>
                                      <w:bCs/>
                                      <w:sz w:val="22"/>
                                    </w:rPr>
                                    <w:t xml:space="preserve">3 </w:t>
                                  </w:r>
                                  <w:r w:rsidR="00863317" w:rsidRPr="005B3CD4">
                                    <w:rPr>
                                      <w:rFonts w:ascii="Amasis MT Pro" w:hAnsi="Amasis MT Pro"/>
                                      <w:b/>
                                      <w:bCs/>
                                      <w:sz w:val="22"/>
                                    </w:rPr>
                                    <w:t>summers</w:t>
                                  </w:r>
                                  <w:r w:rsidRPr="005B3CD4">
                                    <w:rPr>
                                      <w:rFonts w:ascii="Amasis MT Pro" w:hAnsi="Amasis MT Pro"/>
                                      <w:b/>
                                      <w:bCs/>
                                      <w:sz w:val="22"/>
                                    </w:rPr>
                                    <w:t>.</w:t>
                                  </w:r>
                                </w:p>
                                <w:p w14:paraId="7DECF7B1" w14:textId="77777777" w:rsidR="0088352D" w:rsidRPr="00FB43E6" w:rsidRDefault="0088352D" w:rsidP="006B41C1">
                                  <w:pPr>
                                    <w:pStyle w:val="NoSpacing"/>
                                    <w:jc w:val="center"/>
                                    <w:rPr>
                                      <w:rFonts w:ascii="Amasis MT Pro" w:hAnsi="Amasis MT Pro"/>
                                      <w:b/>
                                      <w:bCs/>
                                      <w:szCs w:val="24"/>
                                    </w:rPr>
                                  </w:pPr>
                                </w:p>
                                <w:p w14:paraId="2880AA7C" w14:textId="77777777"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All the wells and tank sites were upgraded to wireless communications.</w:t>
                                  </w:r>
                                </w:p>
                                <w:p w14:paraId="3156518A" w14:textId="77777777" w:rsidR="0088352D" w:rsidRPr="005B3CD4" w:rsidRDefault="0088352D" w:rsidP="006B41C1">
                                  <w:pPr>
                                    <w:pStyle w:val="NoSpacing"/>
                                    <w:jc w:val="center"/>
                                    <w:rPr>
                                      <w:rFonts w:ascii="Amasis MT Pro" w:hAnsi="Amasis MT Pro"/>
                                      <w:b/>
                                      <w:bCs/>
                                      <w:sz w:val="22"/>
                                    </w:rPr>
                                  </w:pPr>
                                </w:p>
                                <w:p w14:paraId="6B191922" w14:textId="77777777"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Romance Hill booster pump site was upgraded on all pump controls &amp; fire pump was tested.</w:t>
                                  </w:r>
                                </w:p>
                                <w:p w14:paraId="560E055A" w14:textId="77777777" w:rsidR="0088352D" w:rsidRPr="005B3CD4" w:rsidRDefault="0088352D" w:rsidP="006B41C1">
                                  <w:pPr>
                                    <w:pStyle w:val="NoSpacing"/>
                                    <w:jc w:val="center"/>
                                    <w:rPr>
                                      <w:rFonts w:ascii="Amasis MT Pro" w:hAnsi="Amasis MT Pro"/>
                                      <w:b/>
                                      <w:bCs/>
                                      <w:sz w:val="22"/>
                                    </w:rPr>
                                  </w:pPr>
                                </w:p>
                                <w:p w14:paraId="558757A5" w14:textId="77777777" w:rsidR="00863317" w:rsidRPr="005B3CD4" w:rsidRDefault="0088352D" w:rsidP="006B41C1">
                                  <w:pPr>
                                    <w:pStyle w:val="NoSpacing"/>
                                    <w:jc w:val="center"/>
                                    <w:rPr>
                                      <w:rFonts w:ascii="Amasis MT Pro" w:hAnsi="Amasis MT Pro"/>
                                      <w:b/>
                                      <w:bCs/>
                                      <w:sz w:val="22"/>
                                    </w:rPr>
                                  </w:pPr>
                                  <w:r w:rsidRPr="005B3CD4">
                                    <w:rPr>
                                      <w:rFonts w:ascii="Amasis MT Pro" w:hAnsi="Amasis MT Pro"/>
                                      <w:b/>
                                      <w:bCs/>
                                      <w:sz w:val="22"/>
                                    </w:rPr>
                                    <w:t xml:space="preserve">The </w:t>
                                  </w:r>
                                  <w:proofErr w:type="gramStart"/>
                                  <w:r w:rsidRPr="005B3CD4">
                                    <w:rPr>
                                      <w:rFonts w:ascii="Amasis MT Pro" w:hAnsi="Amasis MT Pro"/>
                                      <w:b/>
                                      <w:bCs/>
                                      <w:sz w:val="22"/>
                                    </w:rPr>
                                    <w:t>District</w:t>
                                  </w:r>
                                  <w:proofErr w:type="gramEnd"/>
                                  <w:r w:rsidRPr="005B3CD4">
                                    <w:rPr>
                                      <w:rFonts w:ascii="Amasis MT Pro" w:hAnsi="Amasis MT Pro"/>
                                      <w:b/>
                                      <w:bCs/>
                                      <w:sz w:val="22"/>
                                    </w:rPr>
                                    <w:t xml:space="preserve"> purchased a </w:t>
                                  </w:r>
                                  <w:proofErr w:type="spellStart"/>
                                  <w:r w:rsidRPr="005B3CD4">
                                    <w:rPr>
                                      <w:rFonts w:ascii="Amasis MT Pro" w:hAnsi="Amasis MT Pro"/>
                                      <w:b/>
                                      <w:bCs/>
                                      <w:sz w:val="22"/>
                                    </w:rPr>
                                    <w:t>vactor</w:t>
                                  </w:r>
                                  <w:proofErr w:type="spellEnd"/>
                                  <w:r w:rsidRPr="005B3CD4">
                                    <w:rPr>
                                      <w:rFonts w:ascii="Amasis MT Pro" w:hAnsi="Amasis MT Pro"/>
                                      <w:b/>
                                      <w:bCs/>
                                      <w:sz w:val="22"/>
                                    </w:rPr>
                                    <w:t xml:space="preserve"> unit to assist with needed excavation as well as</w:t>
                                  </w:r>
                                </w:p>
                                <w:p w14:paraId="3CE60F22" w14:textId="2998CB89"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 xml:space="preserve"> </w:t>
                                  </w:r>
                                  <w:r w:rsidR="005B3CD4" w:rsidRPr="005B3CD4">
                                    <w:rPr>
                                      <w:rFonts w:ascii="Amasis MT Pro" w:hAnsi="Amasis MT Pro"/>
                                      <w:b/>
                                      <w:bCs/>
                                      <w:sz w:val="22"/>
                                    </w:rPr>
                                    <w:t xml:space="preserve">a </w:t>
                                  </w:r>
                                  <w:r w:rsidR="00863317" w:rsidRPr="005B3CD4">
                                    <w:rPr>
                                      <w:rFonts w:ascii="Amasis MT Pro" w:hAnsi="Amasis MT Pro"/>
                                      <w:b/>
                                      <w:bCs/>
                                      <w:sz w:val="22"/>
                                    </w:rPr>
                                    <w:t xml:space="preserve">16’ </w:t>
                                  </w:r>
                                  <w:r w:rsidRPr="005B3CD4">
                                    <w:rPr>
                                      <w:rFonts w:ascii="Amasis MT Pro" w:hAnsi="Amasis MT Pro"/>
                                      <w:b/>
                                      <w:bCs/>
                                      <w:sz w:val="22"/>
                                    </w:rPr>
                                    <w:t>dump trailer.</w:t>
                                  </w:r>
                                </w:p>
                                <w:p w14:paraId="5344F797" w14:textId="77777777" w:rsidR="005B3CD4" w:rsidRPr="005B3CD4" w:rsidRDefault="005B3CD4" w:rsidP="006B41C1">
                                  <w:pPr>
                                    <w:pStyle w:val="NoSpacing"/>
                                    <w:jc w:val="center"/>
                                    <w:rPr>
                                      <w:rFonts w:ascii="Amasis MT Pro" w:hAnsi="Amasis MT Pro"/>
                                      <w:b/>
                                      <w:bCs/>
                                      <w:sz w:val="22"/>
                                    </w:rPr>
                                  </w:pPr>
                                </w:p>
                                <w:p w14:paraId="60DF66D6" w14:textId="77777777"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The entire District was flushed to ensure water quality.</w:t>
                                  </w:r>
                                </w:p>
                                <w:p w14:paraId="04236DAF" w14:textId="77777777" w:rsidR="0088352D" w:rsidRPr="005B3CD4" w:rsidRDefault="0088352D" w:rsidP="006B41C1">
                                  <w:pPr>
                                    <w:pStyle w:val="NoSpacing"/>
                                    <w:jc w:val="center"/>
                                    <w:rPr>
                                      <w:rFonts w:ascii="Amasis MT Pro" w:hAnsi="Amasis MT Pro"/>
                                      <w:b/>
                                      <w:bCs/>
                                      <w:sz w:val="22"/>
                                    </w:rPr>
                                  </w:pPr>
                                </w:p>
                                <w:p w14:paraId="757917A0" w14:textId="77777777"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 xml:space="preserve">The </w:t>
                                  </w:r>
                                  <w:proofErr w:type="gramStart"/>
                                  <w:r w:rsidRPr="005B3CD4">
                                    <w:rPr>
                                      <w:rFonts w:ascii="Amasis MT Pro" w:hAnsi="Amasis MT Pro"/>
                                      <w:b/>
                                      <w:bCs/>
                                      <w:sz w:val="22"/>
                                    </w:rPr>
                                    <w:t>District</w:t>
                                  </w:r>
                                  <w:proofErr w:type="gramEnd"/>
                                  <w:r w:rsidRPr="005B3CD4">
                                    <w:rPr>
                                      <w:rFonts w:ascii="Amasis MT Pro" w:hAnsi="Amasis MT Pro"/>
                                      <w:b/>
                                      <w:bCs/>
                                      <w:sz w:val="22"/>
                                    </w:rPr>
                                    <w:t xml:space="preserve"> hired a leak detection firm and evaluated 20% of the District.</w:t>
                                  </w:r>
                                </w:p>
                                <w:p w14:paraId="7A28ECB3" w14:textId="77777777" w:rsidR="0088352D" w:rsidRPr="005B3CD4" w:rsidRDefault="0088352D" w:rsidP="006B41C1">
                                  <w:pPr>
                                    <w:pStyle w:val="NoSpacing"/>
                                    <w:jc w:val="center"/>
                                    <w:rPr>
                                      <w:rFonts w:ascii="Amasis MT Pro" w:hAnsi="Amasis MT Pro"/>
                                      <w:b/>
                                      <w:bCs/>
                                      <w:sz w:val="22"/>
                                    </w:rPr>
                                  </w:pPr>
                                </w:p>
                                <w:p w14:paraId="54D3902C" w14:textId="77777777" w:rsidR="005B3CD4" w:rsidRPr="005B3CD4" w:rsidRDefault="0088352D" w:rsidP="006B41C1">
                                  <w:pPr>
                                    <w:pStyle w:val="NoSpacing"/>
                                    <w:jc w:val="center"/>
                                    <w:rPr>
                                      <w:rFonts w:ascii="Amasis MT Pro" w:hAnsi="Amasis MT Pro"/>
                                      <w:b/>
                                      <w:bCs/>
                                      <w:sz w:val="22"/>
                                    </w:rPr>
                                  </w:pPr>
                                  <w:r w:rsidRPr="005B3CD4">
                                    <w:rPr>
                                      <w:rFonts w:ascii="Amasis MT Pro" w:hAnsi="Amasis MT Pro"/>
                                      <w:b/>
                                      <w:bCs/>
                                      <w:sz w:val="22"/>
                                    </w:rPr>
                                    <w:t xml:space="preserve">Installed a new generator for </w:t>
                                  </w:r>
                                </w:p>
                                <w:p w14:paraId="418C46F1" w14:textId="534EBE27"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 xml:space="preserve">upper shop </w:t>
                                  </w:r>
                                  <w:r w:rsidR="00863317" w:rsidRPr="005B3CD4">
                                    <w:rPr>
                                      <w:rFonts w:ascii="Amasis MT Pro" w:hAnsi="Amasis MT Pro"/>
                                      <w:b/>
                                      <w:bCs/>
                                      <w:sz w:val="22"/>
                                    </w:rPr>
                                    <w:t>at</w:t>
                                  </w:r>
                                  <w:r w:rsidRPr="005B3CD4">
                                    <w:rPr>
                                      <w:rFonts w:ascii="Amasis MT Pro" w:hAnsi="Amasis MT Pro"/>
                                      <w:b/>
                                      <w:bCs/>
                                      <w:sz w:val="22"/>
                                    </w:rPr>
                                    <w:t xml:space="preserve"> office.</w:t>
                                  </w:r>
                                </w:p>
                                <w:p w14:paraId="17BDCADA" w14:textId="77777777" w:rsidR="0088352D" w:rsidRPr="005B3CD4" w:rsidRDefault="0088352D" w:rsidP="006B41C1">
                                  <w:pPr>
                                    <w:pStyle w:val="NoSpacing"/>
                                    <w:jc w:val="center"/>
                                    <w:rPr>
                                      <w:rFonts w:ascii="Amasis MT Pro" w:hAnsi="Amasis MT Pro"/>
                                      <w:b/>
                                      <w:bCs/>
                                      <w:sz w:val="22"/>
                                    </w:rPr>
                                  </w:pPr>
                                </w:p>
                                <w:p w14:paraId="3D8A6218" w14:textId="34E0748F"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 xml:space="preserve">Completed drainage work and regrading at </w:t>
                                  </w:r>
                                  <w:r w:rsidR="00863317" w:rsidRPr="005B3CD4">
                                    <w:rPr>
                                      <w:rFonts w:ascii="Amasis MT Pro" w:hAnsi="Amasis MT Pro"/>
                                      <w:b/>
                                      <w:bCs/>
                                      <w:sz w:val="22"/>
                                    </w:rPr>
                                    <w:t xml:space="preserve">shop and </w:t>
                                  </w:r>
                                  <w:r w:rsidRPr="005B3CD4">
                                    <w:rPr>
                                      <w:rFonts w:ascii="Amasis MT Pro" w:hAnsi="Amasis MT Pro"/>
                                      <w:b/>
                                      <w:bCs/>
                                      <w:sz w:val="22"/>
                                    </w:rPr>
                                    <w:t>office.</w:t>
                                  </w:r>
                                </w:p>
                                <w:p w14:paraId="333084D1" w14:textId="77777777" w:rsidR="0088352D" w:rsidRPr="005B3CD4" w:rsidRDefault="0088352D" w:rsidP="006B41C1">
                                  <w:pPr>
                                    <w:pStyle w:val="NoSpacing"/>
                                    <w:jc w:val="center"/>
                                    <w:rPr>
                                      <w:rFonts w:ascii="Amasis MT Pro" w:hAnsi="Amasis MT Pro"/>
                                      <w:b/>
                                      <w:bCs/>
                                      <w:sz w:val="22"/>
                                    </w:rPr>
                                  </w:pPr>
                                </w:p>
                                <w:p w14:paraId="00E204B2" w14:textId="77777777"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 xml:space="preserve">The </w:t>
                                  </w:r>
                                  <w:proofErr w:type="gramStart"/>
                                  <w:r w:rsidRPr="005B3CD4">
                                    <w:rPr>
                                      <w:rFonts w:ascii="Amasis MT Pro" w:hAnsi="Amasis MT Pro"/>
                                      <w:b/>
                                      <w:bCs/>
                                      <w:sz w:val="22"/>
                                    </w:rPr>
                                    <w:t>Districts</w:t>
                                  </w:r>
                                  <w:proofErr w:type="gramEnd"/>
                                  <w:r w:rsidRPr="005B3CD4">
                                    <w:rPr>
                                      <w:rFonts w:ascii="Amasis MT Pro" w:hAnsi="Amasis MT Pro"/>
                                      <w:b/>
                                      <w:bCs/>
                                      <w:sz w:val="22"/>
                                    </w:rPr>
                                    <w:t xml:space="preserve"> lower shop was refurbished.</w:t>
                                  </w:r>
                                </w:p>
                                <w:p w14:paraId="78101CE6" w14:textId="77777777" w:rsidR="00863317" w:rsidRPr="005B3CD4" w:rsidRDefault="00863317" w:rsidP="006B41C1">
                                  <w:pPr>
                                    <w:pStyle w:val="NoSpacing"/>
                                    <w:jc w:val="center"/>
                                    <w:rPr>
                                      <w:rFonts w:ascii="Amasis MT Pro" w:hAnsi="Amasis MT Pro"/>
                                      <w:b/>
                                      <w:bCs/>
                                      <w:sz w:val="22"/>
                                    </w:rPr>
                                  </w:pPr>
                                </w:p>
                                <w:p w14:paraId="79DAC932" w14:textId="77777777"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All fire hydrants have been serviced and repaired as needed.</w:t>
                                  </w:r>
                                </w:p>
                                <w:p w14:paraId="3C700C94" w14:textId="77777777" w:rsidR="0088352D" w:rsidRPr="005B3CD4" w:rsidRDefault="0088352D" w:rsidP="006B41C1">
                                  <w:pPr>
                                    <w:pStyle w:val="NoSpacing"/>
                                    <w:jc w:val="center"/>
                                    <w:rPr>
                                      <w:rFonts w:ascii="Amasis MT Pro" w:hAnsi="Amasis MT Pro"/>
                                      <w:b/>
                                      <w:bCs/>
                                      <w:sz w:val="22"/>
                                    </w:rPr>
                                  </w:pPr>
                                </w:p>
                                <w:p w14:paraId="59658DA2" w14:textId="77777777"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No violations reported for 2023.</w:t>
                                  </w:r>
                                </w:p>
                                <w:p w14:paraId="4CBF8BD5" w14:textId="77777777" w:rsidR="0088352D" w:rsidRPr="005B3CD4" w:rsidRDefault="0088352D" w:rsidP="006B41C1">
                                  <w:pPr>
                                    <w:pStyle w:val="NoSpacing"/>
                                    <w:jc w:val="center"/>
                                    <w:rPr>
                                      <w:rFonts w:ascii="Amasis MT Pro" w:hAnsi="Amasis MT Pro"/>
                                      <w:b/>
                                      <w:bCs/>
                                      <w:sz w:val="22"/>
                                    </w:rPr>
                                  </w:pPr>
                                </w:p>
                                <w:p w14:paraId="1FF202BE" w14:textId="5BDAB370"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We continue to be committed to the highest quality of drinking water and to be in good standing with the community and</w:t>
                                  </w:r>
                                </w:p>
                                <w:p w14:paraId="57106EC8" w14:textId="5A2B9D29"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 xml:space="preserve"> </w:t>
                                  </w:r>
                                  <w:r w:rsidR="005B3CD4" w:rsidRPr="005B3CD4">
                                    <w:rPr>
                                      <w:rFonts w:ascii="Amasis MT Pro" w:hAnsi="Amasis MT Pro"/>
                                      <w:b/>
                                      <w:bCs/>
                                      <w:sz w:val="22"/>
                                    </w:rPr>
                                    <w:t xml:space="preserve">The </w:t>
                                  </w:r>
                                  <w:r w:rsidRPr="005B3CD4">
                                    <w:rPr>
                                      <w:rFonts w:ascii="Amasis MT Pro" w:hAnsi="Amasis MT Pro"/>
                                      <w:b/>
                                      <w:bCs/>
                                      <w:sz w:val="22"/>
                                    </w:rPr>
                                    <w:t>State of Washington.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0209C2" id="_x0000_t202" coordsize="21600,21600" o:spt="202" path="m,l,21600r21600,l21600,xe">
                      <v:stroke joinstyle="miter"/>
                      <v:path gradientshapeok="t" o:connecttype="rect"/>
                    </v:shapetype>
                    <v:shape id="_x0000_s1027" type="#_x0000_t202" style="position:absolute;margin-left:-13.7pt;margin-top:246.05pt;width:247.05pt;height:570.4pt;z-index:-25160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" filled="f" stroked="f">
                      <v:textbox>
                        <w:txbxContent>
                          <w:p w14:paraId="725458FA" w14:textId="65C1ED8E"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 xml:space="preserve">The </w:t>
                            </w:r>
                            <w:proofErr w:type="gramStart"/>
                            <w:r w:rsidRPr="005B3CD4">
                              <w:rPr>
                                <w:rFonts w:ascii="Amasis MT Pro" w:hAnsi="Amasis MT Pro"/>
                                <w:b/>
                                <w:bCs/>
                                <w:sz w:val="22"/>
                              </w:rPr>
                              <w:t>District</w:t>
                            </w:r>
                            <w:proofErr w:type="gramEnd"/>
                            <w:r w:rsidRPr="005B3CD4">
                              <w:rPr>
                                <w:rFonts w:ascii="Amasis MT Pro" w:hAnsi="Amasis MT Pro"/>
                                <w:b/>
                                <w:bCs/>
                                <w:sz w:val="22"/>
                              </w:rPr>
                              <w:t xml:space="preserve"> is pleased to announce that we have added a full time employee,</w:t>
                            </w:r>
                          </w:p>
                          <w:p w14:paraId="7011C650" w14:textId="77777777"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 xml:space="preserve"> Robert </w:t>
                            </w:r>
                            <w:proofErr w:type="spellStart"/>
                            <w:r w:rsidRPr="005B3CD4">
                              <w:rPr>
                                <w:rFonts w:ascii="Amasis MT Pro" w:hAnsi="Amasis MT Pro"/>
                                <w:b/>
                                <w:bCs/>
                                <w:sz w:val="22"/>
                              </w:rPr>
                              <w:t>Kobloth</w:t>
                            </w:r>
                            <w:proofErr w:type="spellEnd"/>
                            <w:r w:rsidRPr="005B3CD4">
                              <w:rPr>
                                <w:rFonts w:ascii="Amasis MT Pro" w:hAnsi="Amasis MT Pro"/>
                                <w:b/>
                                <w:bCs/>
                                <w:sz w:val="22"/>
                              </w:rPr>
                              <w:t xml:space="preserve">, to our field staff.  </w:t>
                            </w:r>
                          </w:p>
                          <w:p w14:paraId="6588A1DB" w14:textId="77777777" w:rsidR="005B3CD4" w:rsidRPr="005B3CD4" w:rsidRDefault="0088352D" w:rsidP="006B41C1">
                            <w:pPr>
                              <w:pStyle w:val="NoSpacing"/>
                              <w:jc w:val="center"/>
                              <w:rPr>
                                <w:rFonts w:ascii="Amasis MT Pro" w:hAnsi="Amasis MT Pro"/>
                                <w:b/>
                                <w:bCs/>
                                <w:sz w:val="22"/>
                              </w:rPr>
                            </w:pPr>
                            <w:r w:rsidRPr="005B3CD4">
                              <w:rPr>
                                <w:rFonts w:ascii="Amasis MT Pro" w:hAnsi="Amasis MT Pro"/>
                                <w:b/>
                                <w:bCs/>
                                <w:sz w:val="22"/>
                              </w:rPr>
                              <w:t xml:space="preserve">Robert has worked with the </w:t>
                            </w:r>
                            <w:proofErr w:type="gramStart"/>
                            <w:r w:rsidRPr="005B3CD4">
                              <w:rPr>
                                <w:rFonts w:ascii="Amasis MT Pro" w:hAnsi="Amasis MT Pro"/>
                                <w:b/>
                                <w:bCs/>
                                <w:sz w:val="22"/>
                              </w:rPr>
                              <w:t>District</w:t>
                            </w:r>
                            <w:proofErr w:type="gramEnd"/>
                            <w:r w:rsidRPr="005B3CD4">
                              <w:rPr>
                                <w:rFonts w:ascii="Amasis MT Pro" w:hAnsi="Amasis MT Pro"/>
                                <w:b/>
                                <w:bCs/>
                                <w:sz w:val="22"/>
                              </w:rPr>
                              <w:t xml:space="preserve"> for </w:t>
                            </w:r>
                          </w:p>
                          <w:p w14:paraId="28E65CBE" w14:textId="56390BDB" w:rsidR="0088352D" w:rsidRPr="00FB43E6" w:rsidRDefault="0088352D" w:rsidP="006B41C1">
                            <w:pPr>
                              <w:pStyle w:val="NoSpacing"/>
                              <w:jc w:val="center"/>
                              <w:rPr>
                                <w:rFonts w:ascii="Amasis MT Pro" w:hAnsi="Amasis MT Pro"/>
                                <w:b/>
                                <w:bCs/>
                                <w:szCs w:val="24"/>
                              </w:rPr>
                            </w:pPr>
                            <w:r w:rsidRPr="005B3CD4">
                              <w:rPr>
                                <w:rFonts w:ascii="Amasis MT Pro" w:hAnsi="Amasis MT Pro"/>
                                <w:b/>
                                <w:bCs/>
                                <w:sz w:val="22"/>
                              </w:rPr>
                              <w:t xml:space="preserve">3 </w:t>
                            </w:r>
                            <w:r w:rsidR="00863317" w:rsidRPr="005B3CD4">
                              <w:rPr>
                                <w:rFonts w:ascii="Amasis MT Pro" w:hAnsi="Amasis MT Pro"/>
                                <w:b/>
                                <w:bCs/>
                                <w:sz w:val="22"/>
                              </w:rPr>
                              <w:t>summers</w:t>
                            </w:r>
                            <w:r w:rsidRPr="005B3CD4">
                              <w:rPr>
                                <w:rFonts w:ascii="Amasis MT Pro" w:hAnsi="Amasis MT Pro"/>
                                <w:b/>
                                <w:bCs/>
                                <w:sz w:val="22"/>
                              </w:rPr>
                              <w:t>.</w:t>
                            </w:r>
                          </w:p>
                          <w:p w14:paraId="7DECF7B1" w14:textId="77777777" w:rsidR="0088352D" w:rsidRPr="00FB43E6" w:rsidRDefault="0088352D" w:rsidP="006B41C1">
                            <w:pPr>
                              <w:pStyle w:val="NoSpacing"/>
                              <w:jc w:val="center"/>
                              <w:rPr>
                                <w:rFonts w:ascii="Amasis MT Pro" w:hAnsi="Amasis MT Pro"/>
                                <w:b/>
                                <w:bCs/>
                                <w:szCs w:val="24"/>
                              </w:rPr>
                            </w:pPr>
                          </w:p>
                          <w:p w14:paraId="2880AA7C" w14:textId="77777777"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All the wells and tank sites were upgraded to wireless communications.</w:t>
                            </w:r>
                          </w:p>
                          <w:p w14:paraId="3156518A" w14:textId="77777777" w:rsidR="0088352D" w:rsidRPr="005B3CD4" w:rsidRDefault="0088352D" w:rsidP="006B41C1">
                            <w:pPr>
                              <w:pStyle w:val="NoSpacing"/>
                              <w:jc w:val="center"/>
                              <w:rPr>
                                <w:rFonts w:ascii="Amasis MT Pro" w:hAnsi="Amasis MT Pro"/>
                                <w:b/>
                                <w:bCs/>
                                <w:sz w:val="22"/>
                              </w:rPr>
                            </w:pPr>
                          </w:p>
                          <w:p w14:paraId="6B191922" w14:textId="77777777"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Romance Hill booster pump site was upgraded on all pump controls &amp; fire pump was tested.</w:t>
                            </w:r>
                          </w:p>
                          <w:p w14:paraId="560E055A" w14:textId="77777777" w:rsidR="0088352D" w:rsidRPr="005B3CD4" w:rsidRDefault="0088352D" w:rsidP="006B41C1">
                            <w:pPr>
                              <w:pStyle w:val="NoSpacing"/>
                              <w:jc w:val="center"/>
                              <w:rPr>
                                <w:rFonts w:ascii="Amasis MT Pro" w:hAnsi="Amasis MT Pro"/>
                                <w:b/>
                                <w:bCs/>
                                <w:sz w:val="22"/>
                              </w:rPr>
                            </w:pPr>
                          </w:p>
                          <w:p w14:paraId="558757A5" w14:textId="77777777" w:rsidR="00863317" w:rsidRPr="005B3CD4" w:rsidRDefault="0088352D" w:rsidP="006B41C1">
                            <w:pPr>
                              <w:pStyle w:val="NoSpacing"/>
                              <w:jc w:val="center"/>
                              <w:rPr>
                                <w:rFonts w:ascii="Amasis MT Pro" w:hAnsi="Amasis MT Pro"/>
                                <w:b/>
                                <w:bCs/>
                                <w:sz w:val="22"/>
                              </w:rPr>
                            </w:pPr>
                            <w:r w:rsidRPr="005B3CD4">
                              <w:rPr>
                                <w:rFonts w:ascii="Amasis MT Pro" w:hAnsi="Amasis MT Pro"/>
                                <w:b/>
                                <w:bCs/>
                                <w:sz w:val="22"/>
                              </w:rPr>
                              <w:t xml:space="preserve">The </w:t>
                            </w:r>
                            <w:proofErr w:type="gramStart"/>
                            <w:r w:rsidRPr="005B3CD4">
                              <w:rPr>
                                <w:rFonts w:ascii="Amasis MT Pro" w:hAnsi="Amasis MT Pro"/>
                                <w:b/>
                                <w:bCs/>
                                <w:sz w:val="22"/>
                              </w:rPr>
                              <w:t>District</w:t>
                            </w:r>
                            <w:proofErr w:type="gramEnd"/>
                            <w:r w:rsidRPr="005B3CD4">
                              <w:rPr>
                                <w:rFonts w:ascii="Amasis MT Pro" w:hAnsi="Amasis MT Pro"/>
                                <w:b/>
                                <w:bCs/>
                                <w:sz w:val="22"/>
                              </w:rPr>
                              <w:t xml:space="preserve"> purchased a </w:t>
                            </w:r>
                            <w:proofErr w:type="spellStart"/>
                            <w:r w:rsidRPr="005B3CD4">
                              <w:rPr>
                                <w:rFonts w:ascii="Amasis MT Pro" w:hAnsi="Amasis MT Pro"/>
                                <w:b/>
                                <w:bCs/>
                                <w:sz w:val="22"/>
                              </w:rPr>
                              <w:t>vactor</w:t>
                            </w:r>
                            <w:proofErr w:type="spellEnd"/>
                            <w:r w:rsidRPr="005B3CD4">
                              <w:rPr>
                                <w:rFonts w:ascii="Amasis MT Pro" w:hAnsi="Amasis MT Pro"/>
                                <w:b/>
                                <w:bCs/>
                                <w:sz w:val="22"/>
                              </w:rPr>
                              <w:t xml:space="preserve"> unit to assist with needed excavation as well as</w:t>
                            </w:r>
                          </w:p>
                          <w:p w14:paraId="3CE60F22" w14:textId="2998CB89"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 xml:space="preserve"> </w:t>
                            </w:r>
                            <w:r w:rsidR="005B3CD4" w:rsidRPr="005B3CD4">
                              <w:rPr>
                                <w:rFonts w:ascii="Amasis MT Pro" w:hAnsi="Amasis MT Pro"/>
                                <w:b/>
                                <w:bCs/>
                                <w:sz w:val="22"/>
                              </w:rPr>
                              <w:t xml:space="preserve">a </w:t>
                            </w:r>
                            <w:r w:rsidR="00863317" w:rsidRPr="005B3CD4">
                              <w:rPr>
                                <w:rFonts w:ascii="Amasis MT Pro" w:hAnsi="Amasis MT Pro"/>
                                <w:b/>
                                <w:bCs/>
                                <w:sz w:val="22"/>
                              </w:rPr>
                              <w:t xml:space="preserve">16’ </w:t>
                            </w:r>
                            <w:r w:rsidRPr="005B3CD4">
                              <w:rPr>
                                <w:rFonts w:ascii="Amasis MT Pro" w:hAnsi="Amasis MT Pro"/>
                                <w:b/>
                                <w:bCs/>
                                <w:sz w:val="22"/>
                              </w:rPr>
                              <w:t>dump trailer.</w:t>
                            </w:r>
                          </w:p>
                          <w:p w14:paraId="5344F797" w14:textId="77777777" w:rsidR="005B3CD4" w:rsidRPr="005B3CD4" w:rsidRDefault="005B3CD4" w:rsidP="006B41C1">
                            <w:pPr>
                              <w:pStyle w:val="NoSpacing"/>
                              <w:jc w:val="center"/>
                              <w:rPr>
                                <w:rFonts w:ascii="Amasis MT Pro" w:hAnsi="Amasis MT Pro"/>
                                <w:b/>
                                <w:bCs/>
                                <w:sz w:val="22"/>
                              </w:rPr>
                            </w:pPr>
                          </w:p>
                          <w:p w14:paraId="60DF66D6" w14:textId="77777777"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The entire District was flushed to ensure water quality.</w:t>
                            </w:r>
                          </w:p>
                          <w:p w14:paraId="04236DAF" w14:textId="77777777" w:rsidR="0088352D" w:rsidRPr="005B3CD4" w:rsidRDefault="0088352D" w:rsidP="006B41C1">
                            <w:pPr>
                              <w:pStyle w:val="NoSpacing"/>
                              <w:jc w:val="center"/>
                              <w:rPr>
                                <w:rFonts w:ascii="Amasis MT Pro" w:hAnsi="Amasis MT Pro"/>
                                <w:b/>
                                <w:bCs/>
                                <w:sz w:val="22"/>
                              </w:rPr>
                            </w:pPr>
                          </w:p>
                          <w:p w14:paraId="757917A0" w14:textId="77777777"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 xml:space="preserve">The </w:t>
                            </w:r>
                            <w:proofErr w:type="gramStart"/>
                            <w:r w:rsidRPr="005B3CD4">
                              <w:rPr>
                                <w:rFonts w:ascii="Amasis MT Pro" w:hAnsi="Amasis MT Pro"/>
                                <w:b/>
                                <w:bCs/>
                                <w:sz w:val="22"/>
                              </w:rPr>
                              <w:t>District</w:t>
                            </w:r>
                            <w:proofErr w:type="gramEnd"/>
                            <w:r w:rsidRPr="005B3CD4">
                              <w:rPr>
                                <w:rFonts w:ascii="Amasis MT Pro" w:hAnsi="Amasis MT Pro"/>
                                <w:b/>
                                <w:bCs/>
                                <w:sz w:val="22"/>
                              </w:rPr>
                              <w:t xml:space="preserve"> hired a leak detection firm and evaluated 20% of the District.</w:t>
                            </w:r>
                          </w:p>
                          <w:p w14:paraId="7A28ECB3" w14:textId="77777777" w:rsidR="0088352D" w:rsidRPr="005B3CD4" w:rsidRDefault="0088352D" w:rsidP="006B41C1">
                            <w:pPr>
                              <w:pStyle w:val="NoSpacing"/>
                              <w:jc w:val="center"/>
                              <w:rPr>
                                <w:rFonts w:ascii="Amasis MT Pro" w:hAnsi="Amasis MT Pro"/>
                                <w:b/>
                                <w:bCs/>
                                <w:sz w:val="22"/>
                              </w:rPr>
                            </w:pPr>
                          </w:p>
                          <w:p w14:paraId="54D3902C" w14:textId="77777777" w:rsidR="005B3CD4" w:rsidRPr="005B3CD4" w:rsidRDefault="0088352D" w:rsidP="006B41C1">
                            <w:pPr>
                              <w:pStyle w:val="NoSpacing"/>
                              <w:jc w:val="center"/>
                              <w:rPr>
                                <w:rFonts w:ascii="Amasis MT Pro" w:hAnsi="Amasis MT Pro"/>
                                <w:b/>
                                <w:bCs/>
                                <w:sz w:val="22"/>
                              </w:rPr>
                            </w:pPr>
                            <w:r w:rsidRPr="005B3CD4">
                              <w:rPr>
                                <w:rFonts w:ascii="Amasis MT Pro" w:hAnsi="Amasis MT Pro"/>
                                <w:b/>
                                <w:bCs/>
                                <w:sz w:val="22"/>
                              </w:rPr>
                              <w:t xml:space="preserve">Installed a new generator for </w:t>
                            </w:r>
                          </w:p>
                          <w:p w14:paraId="418C46F1" w14:textId="534EBE27"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 xml:space="preserve">upper shop </w:t>
                            </w:r>
                            <w:r w:rsidR="00863317" w:rsidRPr="005B3CD4">
                              <w:rPr>
                                <w:rFonts w:ascii="Amasis MT Pro" w:hAnsi="Amasis MT Pro"/>
                                <w:b/>
                                <w:bCs/>
                                <w:sz w:val="22"/>
                              </w:rPr>
                              <w:t>at</w:t>
                            </w:r>
                            <w:r w:rsidRPr="005B3CD4">
                              <w:rPr>
                                <w:rFonts w:ascii="Amasis MT Pro" w:hAnsi="Amasis MT Pro"/>
                                <w:b/>
                                <w:bCs/>
                                <w:sz w:val="22"/>
                              </w:rPr>
                              <w:t xml:space="preserve"> office.</w:t>
                            </w:r>
                          </w:p>
                          <w:p w14:paraId="17BDCADA" w14:textId="77777777" w:rsidR="0088352D" w:rsidRPr="005B3CD4" w:rsidRDefault="0088352D" w:rsidP="006B41C1">
                            <w:pPr>
                              <w:pStyle w:val="NoSpacing"/>
                              <w:jc w:val="center"/>
                              <w:rPr>
                                <w:rFonts w:ascii="Amasis MT Pro" w:hAnsi="Amasis MT Pro"/>
                                <w:b/>
                                <w:bCs/>
                                <w:sz w:val="22"/>
                              </w:rPr>
                            </w:pPr>
                          </w:p>
                          <w:p w14:paraId="3D8A6218" w14:textId="34E0748F"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 xml:space="preserve">Completed drainage work and regrading at </w:t>
                            </w:r>
                            <w:r w:rsidR="00863317" w:rsidRPr="005B3CD4">
                              <w:rPr>
                                <w:rFonts w:ascii="Amasis MT Pro" w:hAnsi="Amasis MT Pro"/>
                                <w:b/>
                                <w:bCs/>
                                <w:sz w:val="22"/>
                              </w:rPr>
                              <w:t xml:space="preserve">shop and </w:t>
                            </w:r>
                            <w:r w:rsidRPr="005B3CD4">
                              <w:rPr>
                                <w:rFonts w:ascii="Amasis MT Pro" w:hAnsi="Amasis MT Pro"/>
                                <w:b/>
                                <w:bCs/>
                                <w:sz w:val="22"/>
                              </w:rPr>
                              <w:t>office.</w:t>
                            </w:r>
                          </w:p>
                          <w:p w14:paraId="333084D1" w14:textId="77777777" w:rsidR="0088352D" w:rsidRPr="005B3CD4" w:rsidRDefault="0088352D" w:rsidP="006B41C1">
                            <w:pPr>
                              <w:pStyle w:val="NoSpacing"/>
                              <w:jc w:val="center"/>
                              <w:rPr>
                                <w:rFonts w:ascii="Amasis MT Pro" w:hAnsi="Amasis MT Pro"/>
                                <w:b/>
                                <w:bCs/>
                                <w:sz w:val="22"/>
                              </w:rPr>
                            </w:pPr>
                          </w:p>
                          <w:p w14:paraId="00E204B2" w14:textId="77777777"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 xml:space="preserve">The </w:t>
                            </w:r>
                            <w:proofErr w:type="gramStart"/>
                            <w:r w:rsidRPr="005B3CD4">
                              <w:rPr>
                                <w:rFonts w:ascii="Amasis MT Pro" w:hAnsi="Amasis MT Pro"/>
                                <w:b/>
                                <w:bCs/>
                                <w:sz w:val="22"/>
                              </w:rPr>
                              <w:t>Districts</w:t>
                            </w:r>
                            <w:proofErr w:type="gramEnd"/>
                            <w:r w:rsidRPr="005B3CD4">
                              <w:rPr>
                                <w:rFonts w:ascii="Amasis MT Pro" w:hAnsi="Amasis MT Pro"/>
                                <w:b/>
                                <w:bCs/>
                                <w:sz w:val="22"/>
                              </w:rPr>
                              <w:t xml:space="preserve"> lower shop was refurbished.</w:t>
                            </w:r>
                          </w:p>
                          <w:p w14:paraId="78101CE6" w14:textId="77777777" w:rsidR="00863317" w:rsidRPr="005B3CD4" w:rsidRDefault="00863317" w:rsidP="006B41C1">
                            <w:pPr>
                              <w:pStyle w:val="NoSpacing"/>
                              <w:jc w:val="center"/>
                              <w:rPr>
                                <w:rFonts w:ascii="Amasis MT Pro" w:hAnsi="Amasis MT Pro"/>
                                <w:b/>
                                <w:bCs/>
                                <w:sz w:val="22"/>
                              </w:rPr>
                            </w:pPr>
                          </w:p>
                          <w:p w14:paraId="79DAC932" w14:textId="77777777"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All fire hydrants have been serviced and repaired as needed.</w:t>
                            </w:r>
                          </w:p>
                          <w:p w14:paraId="3C700C94" w14:textId="77777777" w:rsidR="0088352D" w:rsidRPr="005B3CD4" w:rsidRDefault="0088352D" w:rsidP="006B41C1">
                            <w:pPr>
                              <w:pStyle w:val="NoSpacing"/>
                              <w:jc w:val="center"/>
                              <w:rPr>
                                <w:rFonts w:ascii="Amasis MT Pro" w:hAnsi="Amasis MT Pro"/>
                                <w:b/>
                                <w:bCs/>
                                <w:sz w:val="22"/>
                              </w:rPr>
                            </w:pPr>
                          </w:p>
                          <w:p w14:paraId="59658DA2" w14:textId="77777777"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No violations reported for 2023.</w:t>
                            </w:r>
                          </w:p>
                          <w:p w14:paraId="4CBF8BD5" w14:textId="77777777" w:rsidR="0088352D" w:rsidRPr="005B3CD4" w:rsidRDefault="0088352D" w:rsidP="006B41C1">
                            <w:pPr>
                              <w:pStyle w:val="NoSpacing"/>
                              <w:jc w:val="center"/>
                              <w:rPr>
                                <w:rFonts w:ascii="Amasis MT Pro" w:hAnsi="Amasis MT Pro"/>
                                <w:b/>
                                <w:bCs/>
                                <w:sz w:val="22"/>
                              </w:rPr>
                            </w:pPr>
                          </w:p>
                          <w:p w14:paraId="1FF202BE" w14:textId="5BDAB370"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We continue to be committed to the highest quality of drinking water and to be in good standing with the community and</w:t>
                            </w:r>
                          </w:p>
                          <w:p w14:paraId="57106EC8" w14:textId="5A2B9D29"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 xml:space="preserve"> </w:t>
                            </w:r>
                            <w:r w:rsidR="005B3CD4" w:rsidRPr="005B3CD4">
                              <w:rPr>
                                <w:rFonts w:ascii="Amasis MT Pro" w:hAnsi="Amasis MT Pro"/>
                                <w:b/>
                                <w:bCs/>
                                <w:sz w:val="22"/>
                              </w:rPr>
                              <w:t xml:space="preserve">The </w:t>
                            </w:r>
                            <w:r w:rsidRPr="005B3CD4">
                              <w:rPr>
                                <w:rFonts w:ascii="Amasis MT Pro" w:hAnsi="Amasis MT Pro"/>
                                <w:b/>
                                <w:bCs/>
                                <w:sz w:val="22"/>
                              </w:rPr>
                              <w:t>State of Washington.</w:t>
                            </w:r>
                          </w:p>
                        </w:txbxContent>
                      </v:textbox>
                    </v:shape>
                  </w:pict>
                </mc:Fallback>
              </mc:AlternateContent>
            </w:r>
            <w:r>
              <w:rPr>
                <w:noProof/>
                <w:sz w:val="18"/>
                <w:szCs w:val="18"/>
              </w:rPr>
              <w:drawing>
                <wp:anchor distT="0" distB="0" distL="114300" distR="114300" simplePos="0" relativeHeight="251692032" behindDoc="1" locked="0" layoutInCell="1" allowOverlap="1" wp14:anchorId="40039510" wp14:editId="320C2704">
                  <wp:simplePos x="0" y="0"/>
                  <wp:positionH relativeFrom="column">
                    <wp:posOffset>-565851</wp:posOffset>
                  </wp:positionH>
                  <wp:positionV relativeFrom="paragraph">
                    <wp:posOffset>3124926</wp:posOffset>
                  </wp:positionV>
                  <wp:extent cx="4239491" cy="7566025"/>
                  <wp:effectExtent l="0" t="0" r="8890" b="0"/>
                  <wp:wrapNone/>
                  <wp:docPr id="19600496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49696" name="Picture 1960049696"/>
                          <pic:cNvPicPr/>
                        </pic:nvPicPr>
                        <pic:blipFill>
                          <a:blip r:embed="rId13">
                            <a:alphaModFix amt="35000"/>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4243050" cy="7572377"/>
                          </a:xfrm>
                          <a:prstGeom prst="rect">
                            <a:avLst/>
                          </a:prstGeom>
                        </pic:spPr>
                      </pic:pic>
                    </a:graphicData>
                  </a:graphic>
                  <wp14:sizeRelH relativeFrom="page">
                    <wp14:pctWidth>0</wp14:pctWidth>
                  </wp14:sizeRelH>
                  <wp14:sizeRelV relativeFrom="page">
                    <wp14:pctHeight>0</wp14:pctHeight>
                  </wp14:sizeRelV>
                </wp:anchor>
              </w:drawing>
            </w:r>
            <w:r w:rsidR="00D2151C">
              <w:rPr>
                <w:noProof/>
              </w:rPr>
              <mc:AlternateContent>
                <mc:Choice Requires="wps">
                  <w:drawing>
                    <wp:anchor distT="45720" distB="45720" distL="114300" distR="114300" simplePos="0" relativeHeight="251724800" behindDoc="1" locked="0" layoutInCell="1" allowOverlap="1" wp14:anchorId="1C6424F2" wp14:editId="3BFCA7F9">
                      <wp:simplePos x="0" y="0"/>
                      <wp:positionH relativeFrom="column">
                        <wp:posOffset>2981902</wp:posOffset>
                      </wp:positionH>
                      <wp:positionV relativeFrom="paragraph">
                        <wp:posOffset>8842895</wp:posOffset>
                      </wp:positionV>
                      <wp:extent cx="4123921" cy="1755140"/>
                      <wp:effectExtent l="0" t="0" r="0" b="0"/>
                      <wp:wrapNone/>
                      <wp:docPr id="1281370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3921" cy="1755140"/>
                              </a:xfrm>
                              <a:prstGeom prst="rect">
                                <a:avLst/>
                              </a:prstGeom>
                              <a:solidFill>
                                <a:srgbClr val="FFFFFF"/>
                              </a:solidFill>
                              <a:ln w="9525">
                                <a:noFill/>
                                <a:miter lim="800000"/>
                                <a:headEnd/>
                                <a:tailEnd/>
                              </a:ln>
                            </wps:spPr>
                            <wps:txbx>
                              <w:txbxContent>
                                <w:p w14:paraId="095DD461" w14:textId="11C5E6E5" w:rsidR="002442F7" w:rsidRDefault="002442F7" w:rsidP="00D2151C">
                                  <w:pPr>
                                    <w:widowControl/>
                                    <w:autoSpaceDE/>
                                    <w:autoSpaceDN/>
                                    <w:adjustRightInd/>
                                    <w:spacing w:after="160" w:line="259" w:lineRule="auto"/>
                                    <w:jc w:val="right"/>
                                    <w:rPr>
                                      <w:b/>
                                      <w:sz w:val="20"/>
                                      <w:szCs w:val="20"/>
                                      <w:u w:val="single"/>
                                    </w:rPr>
                                  </w:pPr>
                                  <w:r w:rsidRPr="002442F7">
                                    <w:rPr>
                                      <w:b/>
                                      <w:sz w:val="20"/>
                                      <w:szCs w:val="20"/>
                                      <w:u w:val="single"/>
                                    </w:rPr>
                                    <w:t>10 Ways to Conserve Water</w:t>
                                  </w:r>
                                </w:p>
                                <w:p w14:paraId="057F8D0F" w14:textId="5B2DDC00" w:rsidR="00CB66DA" w:rsidRPr="002442F7" w:rsidRDefault="00CB66DA" w:rsidP="00D2151C">
                                  <w:pPr>
                                    <w:pStyle w:val="NoSpacing"/>
                                    <w:jc w:val="right"/>
                                    <w:rPr>
                                      <w:sz w:val="18"/>
                                      <w:szCs w:val="18"/>
                                    </w:rPr>
                                  </w:pPr>
                                  <w:r w:rsidRPr="002442F7">
                                    <w:rPr>
                                      <w:sz w:val="18"/>
                                      <w:szCs w:val="18"/>
                                    </w:rPr>
                                    <w:t xml:space="preserve">Update appliances to high </w:t>
                                  </w:r>
                                  <w:proofErr w:type="gramStart"/>
                                  <w:r w:rsidRPr="002442F7">
                                    <w:rPr>
                                      <w:sz w:val="18"/>
                                      <w:szCs w:val="18"/>
                                    </w:rPr>
                                    <w:t>efficiency</w:t>
                                  </w:r>
                                  <w:proofErr w:type="gramEnd"/>
                                </w:p>
                                <w:p w14:paraId="0953227D" w14:textId="77777777" w:rsidR="00CB66DA" w:rsidRPr="002442F7" w:rsidRDefault="00CB66DA" w:rsidP="00D2151C">
                                  <w:pPr>
                                    <w:pStyle w:val="NoSpacing"/>
                                    <w:jc w:val="right"/>
                                    <w:rPr>
                                      <w:sz w:val="18"/>
                                      <w:szCs w:val="18"/>
                                    </w:rPr>
                                  </w:pPr>
                                  <w:r w:rsidRPr="002442F7">
                                    <w:rPr>
                                      <w:sz w:val="18"/>
                                      <w:szCs w:val="18"/>
                                    </w:rPr>
                                    <w:t xml:space="preserve">Run dishwasher &amp; clothes washer at full </w:t>
                                  </w:r>
                                  <w:proofErr w:type="gramStart"/>
                                  <w:r w:rsidRPr="002442F7">
                                    <w:rPr>
                                      <w:sz w:val="18"/>
                                      <w:szCs w:val="18"/>
                                    </w:rPr>
                                    <w:t>capacity</w:t>
                                  </w:r>
                                  <w:proofErr w:type="gramEnd"/>
                                </w:p>
                                <w:p w14:paraId="555EC510" w14:textId="77777777" w:rsidR="00CB66DA" w:rsidRPr="002442F7" w:rsidRDefault="00CB66DA" w:rsidP="00D2151C">
                                  <w:pPr>
                                    <w:pStyle w:val="NoSpacing"/>
                                    <w:jc w:val="right"/>
                                    <w:rPr>
                                      <w:sz w:val="18"/>
                                      <w:szCs w:val="18"/>
                                    </w:rPr>
                                  </w:pPr>
                                  <w:r w:rsidRPr="002442F7">
                                    <w:rPr>
                                      <w:sz w:val="18"/>
                                      <w:szCs w:val="18"/>
                                    </w:rPr>
                                    <w:t xml:space="preserve">Take shorter </w:t>
                                  </w:r>
                                  <w:proofErr w:type="gramStart"/>
                                  <w:r w:rsidRPr="002442F7">
                                    <w:rPr>
                                      <w:sz w:val="18"/>
                                      <w:szCs w:val="18"/>
                                    </w:rPr>
                                    <w:t>showers</w:t>
                                  </w:r>
                                  <w:proofErr w:type="gramEnd"/>
                                </w:p>
                                <w:p w14:paraId="2FBAE4BC" w14:textId="77777777" w:rsidR="00CB66DA" w:rsidRPr="002442F7" w:rsidRDefault="00CB66DA" w:rsidP="00D2151C">
                                  <w:pPr>
                                    <w:pStyle w:val="NoSpacing"/>
                                    <w:jc w:val="right"/>
                                    <w:rPr>
                                      <w:sz w:val="18"/>
                                      <w:szCs w:val="18"/>
                                    </w:rPr>
                                  </w:pPr>
                                  <w:r w:rsidRPr="002442F7">
                                    <w:rPr>
                                      <w:sz w:val="18"/>
                                      <w:szCs w:val="18"/>
                                    </w:rPr>
                                    <w:t xml:space="preserve">Check for leaking </w:t>
                                  </w:r>
                                  <w:proofErr w:type="gramStart"/>
                                  <w:r w:rsidRPr="002442F7">
                                    <w:rPr>
                                      <w:sz w:val="18"/>
                                      <w:szCs w:val="18"/>
                                    </w:rPr>
                                    <w:t>faucets</w:t>
                                  </w:r>
                                  <w:proofErr w:type="gramEnd"/>
                                </w:p>
                                <w:p w14:paraId="2FE5C5AF" w14:textId="77777777" w:rsidR="00CB66DA" w:rsidRPr="002442F7" w:rsidRDefault="00CB66DA" w:rsidP="00D2151C">
                                  <w:pPr>
                                    <w:pStyle w:val="NoSpacing"/>
                                    <w:jc w:val="right"/>
                                    <w:rPr>
                                      <w:sz w:val="18"/>
                                      <w:szCs w:val="18"/>
                                    </w:rPr>
                                  </w:pPr>
                                  <w:r w:rsidRPr="002442F7">
                                    <w:rPr>
                                      <w:sz w:val="18"/>
                                      <w:szCs w:val="18"/>
                                    </w:rPr>
                                    <w:t>Water plants &amp; lawns at night</w:t>
                                  </w:r>
                                </w:p>
                                <w:p w14:paraId="1CDD85B2" w14:textId="77777777" w:rsidR="00CB66DA" w:rsidRPr="002442F7" w:rsidRDefault="00CB66DA" w:rsidP="00D2151C">
                                  <w:pPr>
                                    <w:pStyle w:val="NoSpacing"/>
                                    <w:jc w:val="right"/>
                                    <w:rPr>
                                      <w:sz w:val="18"/>
                                      <w:szCs w:val="18"/>
                                    </w:rPr>
                                  </w:pPr>
                                  <w:r w:rsidRPr="002442F7">
                                    <w:rPr>
                                      <w:sz w:val="18"/>
                                      <w:szCs w:val="18"/>
                                    </w:rPr>
                                    <w:t xml:space="preserve">Wash vehicles at the car </w:t>
                                  </w:r>
                                  <w:proofErr w:type="gramStart"/>
                                  <w:r w:rsidRPr="002442F7">
                                    <w:rPr>
                                      <w:sz w:val="18"/>
                                      <w:szCs w:val="18"/>
                                    </w:rPr>
                                    <w:t>wash</w:t>
                                  </w:r>
                                  <w:proofErr w:type="gramEnd"/>
                                </w:p>
                                <w:p w14:paraId="795EBD33" w14:textId="77777777" w:rsidR="00CB66DA" w:rsidRPr="002442F7" w:rsidRDefault="00CB66DA" w:rsidP="00D2151C">
                                  <w:pPr>
                                    <w:pStyle w:val="NoSpacing"/>
                                    <w:jc w:val="right"/>
                                    <w:rPr>
                                      <w:sz w:val="18"/>
                                      <w:szCs w:val="18"/>
                                    </w:rPr>
                                  </w:pPr>
                                  <w:r w:rsidRPr="002442F7">
                                    <w:rPr>
                                      <w:sz w:val="18"/>
                                      <w:szCs w:val="18"/>
                                    </w:rPr>
                                    <w:t xml:space="preserve">Install low flow shower heads &amp; </w:t>
                                  </w:r>
                                  <w:proofErr w:type="gramStart"/>
                                  <w:r w:rsidRPr="002442F7">
                                    <w:rPr>
                                      <w:sz w:val="18"/>
                                      <w:szCs w:val="18"/>
                                    </w:rPr>
                                    <w:t>toilets</w:t>
                                  </w:r>
                                  <w:proofErr w:type="gramEnd"/>
                                </w:p>
                                <w:p w14:paraId="428D4EEE" w14:textId="77777777" w:rsidR="00CB66DA" w:rsidRPr="002442F7" w:rsidRDefault="00CB66DA" w:rsidP="00D2151C">
                                  <w:pPr>
                                    <w:pStyle w:val="NoSpacing"/>
                                    <w:jc w:val="right"/>
                                    <w:rPr>
                                      <w:sz w:val="18"/>
                                      <w:szCs w:val="18"/>
                                    </w:rPr>
                                  </w:pPr>
                                  <w:r w:rsidRPr="002442F7">
                                    <w:rPr>
                                      <w:sz w:val="18"/>
                                      <w:szCs w:val="18"/>
                                    </w:rPr>
                                    <w:t xml:space="preserve">Use a broom to clean sidewalks &amp; </w:t>
                                  </w:r>
                                  <w:proofErr w:type="gramStart"/>
                                  <w:r w:rsidRPr="002442F7">
                                    <w:rPr>
                                      <w:sz w:val="18"/>
                                      <w:szCs w:val="18"/>
                                    </w:rPr>
                                    <w:t>driveways</w:t>
                                  </w:r>
                                  <w:proofErr w:type="gramEnd"/>
                                </w:p>
                                <w:p w14:paraId="4219CE9D" w14:textId="77777777" w:rsidR="00CB66DA" w:rsidRPr="002442F7" w:rsidRDefault="00CB66DA" w:rsidP="00D2151C">
                                  <w:pPr>
                                    <w:pStyle w:val="NoSpacing"/>
                                    <w:jc w:val="right"/>
                                    <w:rPr>
                                      <w:sz w:val="18"/>
                                      <w:szCs w:val="18"/>
                                    </w:rPr>
                                  </w:pPr>
                                  <w:r w:rsidRPr="002442F7">
                                    <w:rPr>
                                      <w:sz w:val="18"/>
                                      <w:szCs w:val="18"/>
                                    </w:rPr>
                                    <w:t xml:space="preserve">Turn water off while brushing teeth &amp; </w:t>
                                  </w:r>
                                  <w:proofErr w:type="gramStart"/>
                                  <w:r w:rsidRPr="002442F7">
                                    <w:rPr>
                                      <w:sz w:val="18"/>
                                      <w:szCs w:val="18"/>
                                    </w:rPr>
                                    <w:t>shaving</w:t>
                                  </w:r>
                                  <w:proofErr w:type="gramEnd"/>
                                </w:p>
                                <w:p w14:paraId="731821D1" w14:textId="77777777" w:rsidR="00CB66DA" w:rsidRPr="006C040E" w:rsidRDefault="00CB66DA" w:rsidP="00D2151C">
                                  <w:pPr>
                                    <w:pStyle w:val="NoSpacing"/>
                                    <w:jc w:val="right"/>
                                  </w:pPr>
                                  <w:r w:rsidRPr="002442F7">
                                    <w:rPr>
                                      <w:sz w:val="18"/>
                                      <w:szCs w:val="18"/>
                                    </w:rPr>
                                    <w:t>Put a mulch around shrubs to hold water in</w:t>
                                  </w:r>
                                </w:p>
                                <w:p w14:paraId="7FD64562" w14:textId="77777777" w:rsidR="002442F7" w:rsidRDefault="002442F7" w:rsidP="00D2151C">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424F2" id="_x0000_s1028" type="#_x0000_t202" style="position:absolute;margin-left:234.8pt;margin-top:696.3pt;width:324.7pt;height:138.2pt;z-index:-251591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" stroked="f">
                      <v:textbox>
                        <w:txbxContent>
                          <w:p w14:paraId="095DD461" w14:textId="11C5E6E5" w:rsidR="002442F7" w:rsidRDefault="002442F7" w:rsidP="00D2151C">
                            <w:pPr>
                              <w:widowControl/>
                              <w:autoSpaceDE/>
                              <w:autoSpaceDN/>
                              <w:adjustRightInd/>
                              <w:spacing w:after="160" w:line="259" w:lineRule="auto"/>
                              <w:jc w:val="right"/>
                              <w:rPr>
                                <w:b/>
                                <w:sz w:val="20"/>
                                <w:szCs w:val="20"/>
                                <w:u w:val="single"/>
                              </w:rPr>
                            </w:pPr>
                            <w:r w:rsidRPr="002442F7">
                              <w:rPr>
                                <w:b/>
                                <w:sz w:val="20"/>
                                <w:szCs w:val="20"/>
                                <w:u w:val="single"/>
                              </w:rPr>
                              <w:t>10 Ways to Conserve Water</w:t>
                            </w:r>
                          </w:p>
                          <w:p w14:paraId="057F8D0F" w14:textId="5B2DDC00" w:rsidR="00CB66DA" w:rsidRPr="002442F7" w:rsidRDefault="00CB66DA" w:rsidP="00D2151C">
                            <w:pPr>
                              <w:pStyle w:val="NoSpacing"/>
                              <w:jc w:val="right"/>
                              <w:rPr>
                                <w:sz w:val="18"/>
                                <w:szCs w:val="18"/>
                              </w:rPr>
                            </w:pPr>
                            <w:r w:rsidRPr="002442F7">
                              <w:rPr>
                                <w:sz w:val="18"/>
                                <w:szCs w:val="18"/>
                              </w:rPr>
                              <w:t xml:space="preserve">Update appliances to high </w:t>
                            </w:r>
                            <w:proofErr w:type="gramStart"/>
                            <w:r w:rsidRPr="002442F7">
                              <w:rPr>
                                <w:sz w:val="18"/>
                                <w:szCs w:val="18"/>
                              </w:rPr>
                              <w:t>efficiency</w:t>
                            </w:r>
                            <w:proofErr w:type="gramEnd"/>
                          </w:p>
                          <w:p w14:paraId="0953227D" w14:textId="77777777" w:rsidR="00CB66DA" w:rsidRPr="002442F7" w:rsidRDefault="00CB66DA" w:rsidP="00D2151C">
                            <w:pPr>
                              <w:pStyle w:val="NoSpacing"/>
                              <w:jc w:val="right"/>
                              <w:rPr>
                                <w:sz w:val="18"/>
                                <w:szCs w:val="18"/>
                              </w:rPr>
                            </w:pPr>
                            <w:r w:rsidRPr="002442F7">
                              <w:rPr>
                                <w:sz w:val="18"/>
                                <w:szCs w:val="18"/>
                              </w:rPr>
                              <w:t xml:space="preserve">Run dishwasher &amp; clothes washer at full </w:t>
                            </w:r>
                            <w:proofErr w:type="gramStart"/>
                            <w:r w:rsidRPr="002442F7">
                              <w:rPr>
                                <w:sz w:val="18"/>
                                <w:szCs w:val="18"/>
                              </w:rPr>
                              <w:t>capacity</w:t>
                            </w:r>
                            <w:proofErr w:type="gramEnd"/>
                          </w:p>
                          <w:p w14:paraId="555EC510" w14:textId="77777777" w:rsidR="00CB66DA" w:rsidRPr="002442F7" w:rsidRDefault="00CB66DA" w:rsidP="00D2151C">
                            <w:pPr>
                              <w:pStyle w:val="NoSpacing"/>
                              <w:jc w:val="right"/>
                              <w:rPr>
                                <w:sz w:val="18"/>
                                <w:szCs w:val="18"/>
                              </w:rPr>
                            </w:pPr>
                            <w:r w:rsidRPr="002442F7">
                              <w:rPr>
                                <w:sz w:val="18"/>
                                <w:szCs w:val="18"/>
                              </w:rPr>
                              <w:t xml:space="preserve">Take shorter </w:t>
                            </w:r>
                            <w:proofErr w:type="gramStart"/>
                            <w:r w:rsidRPr="002442F7">
                              <w:rPr>
                                <w:sz w:val="18"/>
                                <w:szCs w:val="18"/>
                              </w:rPr>
                              <w:t>showers</w:t>
                            </w:r>
                            <w:proofErr w:type="gramEnd"/>
                          </w:p>
                          <w:p w14:paraId="2FBAE4BC" w14:textId="77777777" w:rsidR="00CB66DA" w:rsidRPr="002442F7" w:rsidRDefault="00CB66DA" w:rsidP="00D2151C">
                            <w:pPr>
                              <w:pStyle w:val="NoSpacing"/>
                              <w:jc w:val="right"/>
                              <w:rPr>
                                <w:sz w:val="18"/>
                                <w:szCs w:val="18"/>
                              </w:rPr>
                            </w:pPr>
                            <w:r w:rsidRPr="002442F7">
                              <w:rPr>
                                <w:sz w:val="18"/>
                                <w:szCs w:val="18"/>
                              </w:rPr>
                              <w:t xml:space="preserve">Check for leaking </w:t>
                            </w:r>
                            <w:proofErr w:type="gramStart"/>
                            <w:r w:rsidRPr="002442F7">
                              <w:rPr>
                                <w:sz w:val="18"/>
                                <w:szCs w:val="18"/>
                              </w:rPr>
                              <w:t>faucets</w:t>
                            </w:r>
                            <w:proofErr w:type="gramEnd"/>
                          </w:p>
                          <w:p w14:paraId="2FE5C5AF" w14:textId="77777777" w:rsidR="00CB66DA" w:rsidRPr="002442F7" w:rsidRDefault="00CB66DA" w:rsidP="00D2151C">
                            <w:pPr>
                              <w:pStyle w:val="NoSpacing"/>
                              <w:jc w:val="right"/>
                              <w:rPr>
                                <w:sz w:val="18"/>
                                <w:szCs w:val="18"/>
                              </w:rPr>
                            </w:pPr>
                            <w:r w:rsidRPr="002442F7">
                              <w:rPr>
                                <w:sz w:val="18"/>
                                <w:szCs w:val="18"/>
                              </w:rPr>
                              <w:t>Water plants &amp; lawns at night</w:t>
                            </w:r>
                          </w:p>
                          <w:p w14:paraId="1CDD85B2" w14:textId="77777777" w:rsidR="00CB66DA" w:rsidRPr="002442F7" w:rsidRDefault="00CB66DA" w:rsidP="00D2151C">
                            <w:pPr>
                              <w:pStyle w:val="NoSpacing"/>
                              <w:jc w:val="right"/>
                              <w:rPr>
                                <w:sz w:val="18"/>
                                <w:szCs w:val="18"/>
                              </w:rPr>
                            </w:pPr>
                            <w:r w:rsidRPr="002442F7">
                              <w:rPr>
                                <w:sz w:val="18"/>
                                <w:szCs w:val="18"/>
                              </w:rPr>
                              <w:t xml:space="preserve">Wash vehicles at the car </w:t>
                            </w:r>
                            <w:proofErr w:type="gramStart"/>
                            <w:r w:rsidRPr="002442F7">
                              <w:rPr>
                                <w:sz w:val="18"/>
                                <w:szCs w:val="18"/>
                              </w:rPr>
                              <w:t>wash</w:t>
                            </w:r>
                            <w:proofErr w:type="gramEnd"/>
                          </w:p>
                          <w:p w14:paraId="795EBD33" w14:textId="77777777" w:rsidR="00CB66DA" w:rsidRPr="002442F7" w:rsidRDefault="00CB66DA" w:rsidP="00D2151C">
                            <w:pPr>
                              <w:pStyle w:val="NoSpacing"/>
                              <w:jc w:val="right"/>
                              <w:rPr>
                                <w:sz w:val="18"/>
                                <w:szCs w:val="18"/>
                              </w:rPr>
                            </w:pPr>
                            <w:r w:rsidRPr="002442F7">
                              <w:rPr>
                                <w:sz w:val="18"/>
                                <w:szCs w:val="18"/>
                              </w:rPr>
                              <w:t xml:space="preserve">Install low flow shower heads &amp; </w:t>
                            </w:r>
                            <w:proofErr w:type="gramStart"/>
                            <w:r w:rsidRPr="002442F7">
                              <w:rPr>
                                <w:sz w:val="18"/>
                                <w:szCs w:val="18"/>
                              </w:rPr>
                              <w:t>toilets</w:t>
                            </w:r>
                            <w:proofErr w:type="gramEnd"/>
                          </w:p>
                          <w:p w14:paraId="428D4EEE" w14:textId="77777777" w:rsidR="00CB66DA" w:rsidRPr="002442F7" w:rsidRDefault="00CB66DA" w:rsidP="00D2151C">
                            <w:pPr>
                              <w:pStyle w:val="NoSpacing"/>
                              <w:jc w:val="right"/>
                              <w:rPr>
                                <w:sz w:val="18"/>
                                <w:szCs w:val="18"/>
                              </w:rPr>
                            </w:pPr>
                            <w:r w:rsidRPr="002442F7">
                              <w:rPr>
                                <w:sz w:val="18"/>
                                <w:szCs w:val="18"/>
                              </w:rPr>
                              <w:t xml:space="preserve">Use a broom to clean sidewalks &amp; </w:t>
                            </w:r>
                            <w:proofErr w:type="gramStart"/>
                            <w:r w:rsidRPr="002442F7">
                              <w:rPr>
                                <w:sz w:val="18"/>
                                <w:szCs w:val="18"/>
                              </w:rPr>
                              <w:t>driveways</w:t>
                            </w:r>
                            <w:proofErr w:type="gramEnd"/>
                          </w:p>
                          <w:p w14:paraId="4219CE9D" w14:textId="77777777" w:rsidR="00CB66DA" w:rsidRPr="002442F7" w:rsidRDefault="00CB66DA" w:rsidP="00D2151C">
                            <w:pPr>
                              <w:pStyle w:val="NoSpacing"/>
                              <w:jc w:val="right"/>
                              <w:rPr>
                                <w:sz w:val="18"/>
                                <w:szCs w:val="18"/>
                              </w:rPr>
                            </w:pPr>
                            <w:r w:rsidRPr="002442F7">
                              <w:rPr>
                                <w:sz w:val="18"/>
                                <w:szCs w:val="18"/>
                              </w:rPr>
                              <w:t xml:space="preserve">Turn water off while brushing teeth &amp; </w:t>
                            </w:r>
                            <w:proofErr w:type="gramStart"/>
                            <w:r w:rsidRPr="002442F7">
                              <w:rPr>
                                <w:sz w:val="18"/>
                                <w:szCs w:val="18"/>
                              </w:rPr>
                              <w:t>shaving</w:t>
                            </w:r>
                            <w:proofErr w:type="gramEnd"/>
                          </w:p>
                          <w:p w14:paraId="731821D1" w14:textId="77777777" w:rsidR="00CB66DA" w:rsidRPr="006C040E" w:rsidRDefault="00CB66DA" w:rsidP="00D2151C">
                            <w:pPr>
                              <w:pStyle w:val="NoSpacing"/>
                              <w:jc w:val="right"/>
                            </w:pPr>
                            <w:r w:rsidRPr="002442F7">
                              <w:rPr>
                                <w:sz w:val="18"/>
                                <w:szCs w:val="18"/>
                              </w:rPr>
                              <w:t xml:space="preserve">Put a mulch around shrubs to hold </w:t>
                            </w:r>
                            <w:r w:rsidRPr="002442F7">
                              <w:rPr>
                                <w:sz w:val="18"/>
                                <w:szCs w:val="18"/>
                              </w:rPr>
                              <w:t>water in</w:t>
                            </w:r>
                          </w:p>
                          <w:p w14:paraId="7FD64562" w14:textId="77777777" w:rsidR="002442F7" w:rsidRDefault="002442F7" w:rsidP="00D2151C">
                            <w:pPr>
                              <w:jc w:val="right"/>
                            </w:pPr>
                          </w:p>
                        </w:txbxContent>
                      </v:textbox>
                    </v:shape>
                  </w:pict>
                </mc:Fallback>
              </mc:AlternateContent>
            </w:r>
            <w:r w:rsidR="00D2151C">
              <w:rPr>
                <w:noProof/>
              </w:rPr>
              <w:drawing>
                <wp:anchor distT="0" distB="0" distL="114300" distR="114300" simplePos="0" relativeHeight="251657215" behindDoc="1" locked="0" layoutInCell="1" allowOverlap="1" wp14:anchorId="7488EE7D" wp14:editId="3F97946A">
                  <wp:simplePos x="0" y="0"/>
                  <wp:positionH relativeFrom="margin">
                    <wp:posOffset>2966373</wp:posOffset>
                  </wp:positionH>
                  <wp:positionV relativeFrom="page">
                    <wp:posOffset>9000432</wp:posOffset>
                  </wp:positionV>
                  <wp:extent cx="1581150" cy="1505585"/>
                  <wp:effectExtent l="0" t="0" r="0" b="0"/>
                  <wp:wrapTopAndBottom/>
                  <wp:docPr id="2054918903" name="Picture 1" descr="A picture containing clipart, graphics, graphic design,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918903" name="Picture 1" descr="A picture containing clipart, graphics, graphic design, font&#10;&#10;Description automatically generated"/>
                          <pic:cNvPicPr/>
                        </pic:nvPicPr>
                        <pic:blipFill>
                          <a:blip r:embed="rId15">
                            <a:extLst>
                              <a:ext uri="{837473B0-CC2E-450A-ABE3-18F120FF3D39}">
                                <a1611:picAttrSrcUrl xmlns:a1611="http://schemas.microsoft.com/office/drawing/2016/11/main" r:id="rId16"/>
                              </a:ext>
                            </a:extLst>
                          </a:blip>
                          <a:stretch>
                            <a:fillRect/>
                          </a:stretch>
                        </pic:blipFill>
                        <pic:spPr>
                          <a:xfrm>
                            <a:off x="0" y="0"/>
                            <a:ext cx="1581150" cy="1505585"/>
                          </a:xfrm>
                          <a:prstGeom prst="rect">
                            <a:avLst/>
                          </a:prstGeom>
                          <a:ln>
                            <a:noFill/>
                          </a:ln>
                        </pic:spPr>
                      </pic:pic>
                    </a:graphicData>
                  </a:graphic>
                  <wp14:sizeRelH relativeFrom="margin">
                    <wp14:pctWidth>0</wp14:pctWidth>
                  </wp14:sizeRelH>
                  <wp14:sizeRelV relativeFrom="margin">
                    <wp14:pctHeight>0</wp14:pctHeight>
                  </wp14:sizeRelV>
                </wp:anchor>
              </w:drawing>
            </w:r>
            <w:r w:rsidR="00E72413">
              <w:rPr>
                <w:rFonts w:asciiTheme="majorHAnsi" w:hAnsiTheme="majorHAnsi" w:cstheme="majorHAnsi"/>
                <w:b/>
                <w:noProof/>
                <w:color w:val="1B74BC" w:themeColor="accent1"/>
              </w:rPr>
              <w:drawing>
                <wp:anchor distT="0" distB="0" distL="114300" distR="114300" simplePos="0" relativeHeight="251725824" behindDoc="1" locked="0" layoutInCell="1" allowOverlap="1" wp14:anchorId="2D6E405F" wp14:editId="3F64EE48">
                  <wp:simplePos x="0" y="0"/>
                  <wp:positionH relativeFrom="column">
                    <wp:posOffset>-561398</wp:posOffset>
                  </wp:positionH>
                  <wp:positionV relativeFrom="paragraph">
                    <wp:posOffset>31404</wp:posOffset>
                  </wp:positionV>
                  <wp:extent cx="7824164" cy="2818476"/>
                  <wp:effectExtent l="0" t="0" r="5715" b="1270"/>
                  <wp:wrapNone/>
                  <wp:docPr id="1845051951" name="Picture 13" descr="The surface of the water with ri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51951" name="Picture 1845051951" descr="The surface of the water with ripple"/>
                          <pic:cNvPicPr/>
                        </pic:nvPicPr>
                        <pic:blipFill>
                          <a:blip r:embed="rId17"/>
                          <a:stretch>
                            <a:fillRect/>
                          </a:stretch>
                        </pic:blipFill>
                        <pic:spPr>
                          <a:xfrm>
                            <a:off x="0" y="0"/>
                            <a:ext cx="7833609" cy="2821878"/>
                          </a:xfrm>
                          <a:prstGeom prst="rect">
                            <a:avLst/>
                          </a:prstGeom>
                        </pic:spPr>
                      </pic:pic>
                    </a:graphicData>
                  </a:graphic>
                  <wp14:sizeRelH relativeFrom="page">
                    <wp14:pctWidth>0</wp14:pctWidth>
                  </wp14:sizeRelH>
                  <wp14:sizeRelV relativeFrom="page">
                    <wp14:pctHeight>0</wp14:pctHeight>
                  </wp14:sizeRelV>
                </wp:anchor>
              </w:drawing>
            </w:r>
            <w:r w:rsidR="002D78CD" w:rsidRPr="00AA3BC4">
              <w:rPr>
                <w:b/>
                <w:bCs/>
                <w:noProof/>
                <w:color w:val="1DA4DF" w:themeColor="background2"/>
                <w:spacing w:val="10"/>
                <w:sz w:val="40"/>
                <w:szCs w:val="40"/>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mc:AlternateContent>
                <mc:Choice Requires="wps">
                  <w:drawing>
                    <wp:anchor distT="45720" distB="45720" distL="114300" distR="114300" simplePos="0" relativeHeight="251660288" behindDoc="0" locked="0" layoutInCell="1" allowOverlap="1" wp14:anchorId="1717F50D" wp14:editId="5B8DD18E">
                      <wp:simplePos x="0" y="0"/>
                      <wp:positionH relativeFrom="margin">
                        <wp:posOffset>-41910</wp:posOffset>
                      </wp:positionH>
                      <wp:positionV relativeFrom="paragraph">
                        <wp:posOffset>83185</wp:posOffset>
                      </wp:positionV>
                      <wp:extent cx="6788150" cy="2691130"/>
                      <wp:effectExtent l="0" t="0" r="12700" b="139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0" cy="2691130"/>
                              </a:xfrm>
                              <a:prstGeom prst="rect">
                                <a:avLst/>
                              </a:prstGeom>
                              <a:solidFill>
                                <a:srgbClr val="FFFFFF"/>
                              </a:solidFill>
                              <a:ln w="9525">
                                <a:solidFill>
                                  <a:schemeClr val="bg1"/>
                                </a:solidFill>
                                <a:miter lim="800000"/>
                                <a:headEnd/>
                                <a:tailEnd/>
                              </a:ln>
                            </wps:spPr>
                            <wps:txbx>
                              <w:txbxContent>
                                <w:p w14:paraId="1C28FC13" w14:textId="2AF4C894" w:rsidR="00E710BD" w:rsidRPr="002D153D" w:rsidRDefault="00863317" w:rsidP="00E710BD">
                                  <w:pPr>
                                    <w:pStyle w:val="NoSpacing"/>
                                    <w:jc w:val="center"/>
                                    <w:rPr>
                                      <w:b/>
                                      <w:bCs/>
                                      <w:color w:val="001F5F" w:themeColor="text2"/>
                                    </w:rPr>
                                  </w:pPr>
                                  <w:r w:rsidRPr="002D153D">
                                    <w:rPr>
                                      <w:b/>
                                      <w:bCs/>
                                      <w:color w:val="001F5F" w:themeColor="text2"/>
                                    </w:rPr>
                                    <w:t>Important Information</w:t>
                                  </w:r>
                                </w:p>
                                <w:p w14:paraId="7C795B4A" w14:textId="77777777" w:rsidR="00E710BD" w:rsidRPr="002D153D" w:rsidRDefault="00E710BD" w:rsidP="00E710BD">
                                  <w:pPr>
                                    <w:pStyle w:val="NoSpacing"/>
                                    <w:jc w:val="center"/>
                                    <w:rPr>
                                      <w:rFonts w:ascii="Amasis MT Pro" w:hAnsi="Amasis MT Pro"/>
                                      <w:color w:val="001F5F" w:themeColor="text2"/>
                                      <w:sz w:val="20"/>
                                      <w:szCs w:val="20"/>
                                    </w:rPr>
                                  </w:pPr>
                                  <w:r w:rsidRPr="002D153D">
                                    <w:rPr>
                                      <w:rFonts w:ascii="Amasis MT Pro" w:hAnsi="Amasis MT Pro"/>
                                      <w:color w:val="001F5F" w:themeColor="text2"/>
                                      <w:sz w:val="20"/>
                                      <w:szCs w:val="20"/>
                                    </w:rPr>
                                    <w:t xml:space="preserve">State of Washington conducts Sanitary Surveys of all Water Districts every 3 years. </w:t>
                                  </w:r>
                                </w:p>
                                <w:p w14:paraId="4859C957" w14:textId="56B030CC" w:rsidR="00E710BD" w:rsidRPr="002D153D" w:rsidRDefault="00E710BD" w:rsidP="00E710BD">
                                  <w:pPr>
                                    <w:pStyle w:val="NoSpacing"/>
                                    <w:jc w:val="center"/>
                                    <w:rPr>
                                      <w:b/>
                                      <w:bCs/>
                                      <w:color w:val="001F5F" w:themeColor="text2"/>
                                      <w:sz w:val="20"/>
                                      <w:szCs w:val="20"/>
                                    </w:rPr>
                                  </w:pPr>
                                  <w:r w:rsidRPr="002D153D">
                                    <w:rPr>
                                      <w:rFonts w:ascii="Amasis MT Pro" w:hAnsi="Amasis MT Pro"/>
                                      <w:color w:val="001F5F" w:themeColor="text2"/>
                                      <w:sz w:val="20"/>
                                      <w:szCs w:val="20"/>
                                    </w:rPr>
                                    <w:t>Belfair Water District had a survey performed at the end of 2023. No violations were reported.</w:t>
                                  </w:r>
                                </w:p>
                                <w:p w14:paraId="6AA0B58D" w14:textId="77777777" w:rsidR="00E710BD" w:rsidRPr="002D153D" w:rsidRDefault="00E710BD" w:rsidP="002F422C">
                                  <w:pPr>
                                    <w:pStyle w:val="NoSpacing"/>
                                    <w:jc w:val="center"/>
                                    <w:rPr>
                                      <w:b/>
                                      <w:bCs/>
                                      <w:color w:val="001F5F" w:themeColor="text2"/>
                                    </w:rPr>
                                  </w:pPr>
                                </w:p>
                                <w:p w14:paraId="2CBACFD3" w14:textId="7AAD6FA3" w:rsidR="002F422C" w:rsidRPr="002D153D" w:rsidRDefault="002F422C" w:rsidP="002F422C">
                                  <w:pPr>
                                    <w:pStyle w:val="NoSpacing"/>
                                    <w:jc w:val="center"/>
                                    <w:rPr>
                                      <w:b/>
                                      <w:bCs/>
                                      <w:color w:val="001F5F" w:themeColor="text2"/>
                                    </w:rPr>
                                  </w:pPr>
                                  <w:r w:rsidRPr="002D153D">
                                    <w:rPr>
                                      <w:b/>
                                      <w:bCs/>
                                      <w:color w:val="001F5F" w:themeColor="text2"/>
                                    </w:rPr>
                                    <w:t>Water Use Efficiency</w:t>
                                  </w:r>
                                </w:p>
                                <w:p w14:paraId="6234627E" w14:textId="77777777" w:rsidR="00F71B5E" w:rsidRPr="002D153D" w:rsidRDefault="002F422C" w:rsidP="002F422C">
                                  <w:pPr>
                                    <w:pStyle w:val="NoSpacing"/>
                                    <w:jc w:val="center"/>
                                    <w:rPr>
                                      <w:rFonts w:ascii="Amasis MT Pro" w:hAnsi="Amasis MT Pro"/>
                                      <w:color w:val="001F5F" w:themeColor="text2"/>
                                      <w:sz w:val="20"/>
                                      <w:szCs w:val="20"/>
                                    </w:rPr>
                                  </w:pPr>
                                  <w:r w:rsidRPr="002D153D">
                                    <w:rPr>
                                      <w:rFonts w:ascii="Amasis MT Pro" w:hAnsi="Amasis MT Pro"/>
                                      <w:color w:val="001F5F" w:themeColor="text2"/>
                                      <w:sz w:val="20"/>
                                      <w:szCs w:val="20"/>
                                    </w:rPr>
                                    <w:t>All water districts are required to set measurable water efficiency goals. This means the difference between metered water from source and metered water billed. Belfair Water District had a loss for 20</w:t>
                                  </w:r>
                                  <w:r w:rsidR="00035D05" w:rsidRPr="002D153D">
                                    <w:rPr>
                                      <w:rFonts w:ascii="Amasis MT Pro" w:hAnsi="Amasis MT Pro"/>
                                      <w:color w:val="001F5F" w:themeColor="text2"/>
                                      <w:sz w:val="20"/>
                                      <w:szCs w:val="20"/>
                                    </w:rPr>
                                    <w:t>2</w:t>
                                  </w:r>
                                  <w:r w:rsidR="00C56796" w:rsidRPr="002D153D">
                                    <w:rPr>
                                      <w:rFonts w:ascii="Amasis MT Pro" w:hAnsi="Amasis MT Pro"/>
                                      <w:color w:val="001F5F" w:themeColor="text2"/>
                                      <w:sz w:val="20"/>
                                      <w:szCs w:val="20"/>
                                    </w:rPr>
                                    <w:t>3</w:t>
                                  </w:r>
                                  <w:r w:rsidRPr="002D153D">
                                    <w:rPr>
                                      <w:rFonts w:ascii="Amasis MT Pro" w:hAnsi="Amasis MT Pro"/>
                                      <w:color w:val="001F5F" w:themeColor="text2"/>
                                      <w:sz w:val="20"/>
                                      <w:szCs w:val="20"/>
                                    </w:rPr>
                                    <w:t xml:space="preserve"> of 1</w:t>
                                  </w:r>
                                  <w:r w:rsidR="00035D05" w:rsidRPr="002D153D">
                                    <w:rPr>
                                      <w:rFonts w:ascii="Amasis MT Pro" w:hAnsi="Amasis MT Pro"/>
                                      <w:color w:val="001F5F" w:themeColor="text2"/>
                                      <w:sz w:val="20"/>
                                      <w:szCs w:val="20"/>
                                    </w:rPr>
                                    <w:t>1</w:t>
                                  </w:r>
                                  <w:r w:rsidR="00C56796" w:rsidRPr="002D153D">
                                    <w:rPr>
                                      <w:rFonts w:ascii="Amasis MT Pro" w:hAnsi="Amasis MT Pro"/>
                                      <w:color w:val="001F5F" w:themeColor="text2"/>
                                      <w:sz w:val="20"/>
                                      <w:szCs w:val="20"/>
                                    </w:rPr>
                                    <w:t>.1</w:t>
                                  </w:r>
                                  <w:r w:rsidRPr="002D153D">
                                    <w:rPr>
                                      <w:rFonts w:ascii="Amasis MT Pro" w:hAnsi="Amasis MT Pro"/>
                                      <w:color w:val="001F5F" w:themeColor="text2"/>
                                      <w:sz w:val="20"/>
                                      <w:szCs w:val="20"/>
                                    </w:rPr>
                                    <w:t>%</w:t>
                                  </w:r>
                                  <w:r w:rsidR="00C015B7" w:rsidRPr="002D153D">
                                    <w:rPr>
                                      <w:rFonts w:ascii="Amasis MT Pro" w:hAnsi="Amasis MT Pro"/>
                                      <w:color w:val="001F5F" w:themeColor="text2"/>
                                      <w:sz w:val="20"/>
                                      <w:szCs w:val="20"/>
                                    </w:rPr>
                                    <w:t xml:space="preserve">. </w:t>
                                  </w:r>
                                  <w:r w:rsidRPr="002D153D">
                                    <w:rPr>
                                      <w:rFonts w:ascii="Amasis MT Pro" w:hAnsi="Amasis MT Pro"/>
                                      <w:color w:val="001F5F" w:themeColor="text2"/>
                                      <w:sz w:val="20"/>
                                      <w:szCs w:val="20"/>
                                    </w:rPr>
                                    <w:t xml:space="preserve">The State of Washington set goals for all districts to be below 10%. </w:t>
                                  </w:r>
                                  <w:r w:rsidR="00C56796" w:rsidRPr="002D153D">
                                    <w:rPr>
                                      <w:rFonts w:ascii="Amasis MT Pro" w:hAnsi="Amasis MT Pro"/>
                                      <w:color w:val="001F5F" w:themeColor="text2"/>
                                      <w:sz w:val="20"/>
                                      <w:szCs w:val="20"/>
                                    </w:rPr>
                                    <w:t>By June of 2024 we will be finished with all customer meter replacements</w:t>
                                  </w:r>
                                  <w:r w:rsidR="00035D05" w:rsidRPr="002D153D">
                                    <w:rPr>
                                      <w:rFonts w:ascii="Amasis MT Pro" w:hAnsi="Amasis MT Pro"/>
                                      <w:color w:val="001F5F" w:themeColor="text2"/>
                                      <w:sz w:val="20"/>
                                      <w:szCs w:val="20"/>
                                    </w:rPr>
                                    <w:t xml:space="preserve">. We have been </w:t>
                                  </w:r>
                                  <w:proofErr w:type="gramStart"/>
                                  <w:r w:rsidR="00035D05" w:rsidRPr="002D153D">
                                    <w:rPr>
                                      <w:rFonts w:ascii="Amasis MT Pro" w:hAnsi="Amasis MT Pro"/>
                                      <w:color w:val="001F5F" w:themeColor="text2"/>
                                      <w:sz w:val="20"/>
                                      <w:szCs w:val="20"/>
                                    </w:rPr>
                                    <w:t>prompt</w:t>
                                  </w:r>
                                  <w:proofErr w:type="gramEnd"/>
                                  <w:r w:rsidR="00035D05" w:rsidRPr="002D153D">
                                    <w:rPr>
                                      <w:rFonts w:ascii="Amasis MT Pro" w:hAnsi="Amasis MT Pro"/>
                                      <w:color w:val="001F5F" w:themeColor="text2"/>
                                      <w:sz w:val="20"/>
                                      <w:szCs w:val="20"/>
                                    </w:rPr>
                                    <w:t xml:space="preserve"> on leak repairs, plus we scheduled </w:t>
                                  </w:r>
                                  <w:r w:rsidR="00BB5BA4" w:rsidRPr="002D153D">
                                    <w:rPr>
                                      <w:rFonts w:ascii="Amasis MT Pro" w:hAnsi="Amasis MT Pro"/>
                                      <w:color w:val="001F5F" w:themeColor="text2"/>
                                      <w:sz w:val="20"/>
                                      <w:szCs w:val="20"/>
                                    </w:rPr>
                                    <w:t>with</w:t>
                                  </w:r>
                                  <w:r w:rsidR="00035D05" w:rsidRPr="002D153D">
                                    <w:rPr>
                                      <w:rFonts w:ascii="Amasis MT Pro" w:hAnsi="Amasis MT Pro"/>
                                      <w:color w:val="001F5F" w:themeColor="text2"/>
                                      <w:sz w:val="20"/>
                                      <w:szCs w:val="20"/>
                                    </w:rPr>
                                    <w:t xml:space="preserve"> a leak detection company</w:t>
                                  </w:r>
                                  <w:r w:rsidR="00BB5BA4" w:rsidRPr="002D153D">
                                    <w:rPr>
                                      <w:rFonts w:ascii="Amasis MT Pro" w:hAnsi="Amasis MT Pro"/>
                                      <w:color w:val="001F5F" w:themeColor="text2"/>
                                      <w:sz w:val="20"/>
                                      <w:szCs w:val="20"/>
                                    </w:rPr>
                                    <w:t xml:space="preserve"> and evaluated </w:t>
                                  </w:r>
                                  <w:r w:rsidR="00C56796" w:rsidRPr="002D153D">
                                    <w:rPr>
                                      <w:rFonts w:ascii="Amasis MT Pro" w:hAnsi="Amasis MT Pro"/>
                                      <w:color w:val="001F5F" w:themeColor="text2"/>
                                      <w:sz w:val="20"/>
                                      <w:szCs w:val="20"/>
                                    </w:rPr>
                                    <w:t>50</w:t>
                                  </w:r>
                                  <w:r w:rsidR="00BB5BA4" w:rsidRPr="002D153D">
                                    <w:rPr>
                                      <w:rFonts w:ascii="Amasis MT Pro" w:hAnsi="Amasis MT Pro"/>
                                      <w:color w:val="001F5F" w:themeColor="text2"/>
                                      <w:sz w:val="20"/>
                                      <w:szCs w:val="20"/>
                                    </w:rPr>
                                    <w:t xml:space="preserve">% of the District. </w:t>
                                  </w:r>
                                </w:p>
                                <w:p w14:paraId="15C3A460" w14:textId="6AEEB220" w:rsidR="002F422C" w:rsidRPr="002D153D" w:rsidRDefault="00C56796" w:rsidP="002F422C">
                                  <w:pPr>
                                    <w:pStyle w:val="NoSpacing"/>
                                    <w:jc w:val="center"/>
                                    <w:rPr>
                                      <w:rFonts w:ascii="Amasis MT Pro" w:hAnsi="Amasis MT Pro"/>
                                      <w:color w:val="001F5F" w:themeColor="text2"/>
                                      <w:sz w:val="20"/>
                                      <w:szCs w:val="20"/>
                                    </w:rPr>
                                  </w:pPr>
                                  <w:r w:rsidRPr="002D153D">
                                    <w:rPr>
                                      <w:rFonts w:ascii="Amasis MT Pro" w:hAnsi="Amasis MT Pro"/>
                                      <w:color w:val="001F5F" w:themeColor="text2"/>
                                      <w:sz w:val="20"/>
                                      <w:szCs w:val="20"/>
                                    </w:rPr>
                                    <w:t>13</w:t>
                                  </w:r>
                                  <w:r w:rsidR="00BB5BA4" w:rsidRPr="002D153D">
                                    <w:rPr>
                                      <w:rFonts w:ascii="Amasis MT Pro" w:hAnsi="Amasis MT Pro"/>
                                      <w:color w:val="001F5F" w:themeColor="text2"/>
                                      <w:sz w:val="20"/>
                                      <w:szCs w:val="20"/>
                                    </w:rPr>
                                    <w:t xml:space="preserve"> leaks were found and repaired promptly.</w:t>
                                  </w:r>
                                </w:p>
                                <w:p w14:paraId="3B9F5209" w14:textId="77777777" w:rsidR="00E710BD" w:rsidRPr="002D153D" w:rsidRDefault="00E710BD" w:rsidP="002F422C">
                                  <w:pPr>
                                    <w:pStyle w:val="NoSpacing"/>
                                    <w:jc w:val="center"/>
                                    <w:rPr>
                                      <w:rFonts w:ascii="Amasis MT Pro" w:hAnsi="Amasis MT Pro"/>
                                      <w:color w:val="001F5F" w:themeColor="text2"/>
                                    </w:rPr>
                                  </w:pPr>
                                </w:p>
                                <w:p w14:paraId="5EF2ED30" w14:textId="77777777" w:rsidR="002F422C" w:rsidRPr="002D153D" w:rsidRDefault="002F422C" w:rsidP="002F422C">
                                  <w:pPr>
                                    <w:pStyle w:val="NoSpacing"/>
                                    <w:jc w:val="center"/>
                                    <w:rPr>
                                      <w:b/>
                                      <w:bCs/>
                                      <w:color w:val="001F5F" w:themeColor="text2"/>
                                    </w:rPr>
                                  </w:pPr>
                                  <w:r w:rsidRPr="002D153D">
                                    <w:rPr>
                                      <w:b/>
                                      <w:bCs/>
                                      <w:color w:val="001F5F" w:themeColor="text2"/>
                                    </w:rPr>
                                    <w:t>Your Drinking Water Supply</w:t>
                                  </w:r>
                                </w:p>
                                <w:p w14:paraId="6DFB7CAF" w14:textId="77777777" w:rsidR="00E257B8" w:rsidRPr="002D153D" w:rsidRDefault="002F422C" w:rsidP="002F422C">
                                  <w:pPr>
                                    <w:pStyle w:val="NoSpacing"/>
                                    <w:jc w:val="center"/>
                                    <w:rPr>
                                      <w:rFonts w:ascii="Amasis MT Pro" w:hAnsi="Amasis MT Pro"/>
                                      <w:color w:val="001F5F" w:themeColor="text2"/>
                                      <w:sz w:val="20"/>
                                      <w:szCs w:val="20"/>
                                    </w:rPr>
                                  </w:pPr>
                                  <w:r w:rsidRPr="002D153D">
                                    <w:rPr>
                                      <w:rFonts w:ascii="Amasis MT Pro" w:hAnsi="Amasis MT Pro"/>
                                      <w:color w:val="001F5F" w:themeColor="text2"/>
                                      <w:sz w:val="20"/>
                                      <w:szCs w:val="20"/>
                                    </w:rPr>
                                    <w:t xml:space="preserve">Belfair Water District has four ground water wells, three wells on the south end of the district, one well on the north end. These wells provide water from deep aquifers (ground water) minimally treated with chlorine, then pumped to five reservoirs around the district and tested as required by </w:t>
                                  </w:r>
                                </w:p>
                                <w:p w14:paraId="28231683" w14:textId="06D615F0" w:rsidR="002F422C" w:rsidRPr="00F71B5E" w:rsidRDefault="002F422C" w:rsidP="002F422C">
                                  <w:pPr>
                                    <w:pStyle w:val="NoSpacing"/>
                                    <w:jc w:val="center"/>
                                    <w:rPr>
                                      <w:rFonts w:ascii="Amasis MT Pro" w:hAnsi="Amasis MT Pro"/>
                                      <w:color w:val="546421" w:themeColor="accent6" w:themeShade="80"/>
                                      <w:sz w:val="20"/>
                                      <w:szCs w:val="20"/>
                                    </w:rPr>
                                  </w:pPr>
                                  <w:r w:rsidRPr="002D153D">
                                    <w:rPr>
                                      <w:rFonts w:ascii="Amasis MT Pro" w:hAnsi="Amasis MT Pro"/>
                                      <w:color w:val="001F5F" w:themeColor="text2"/>
                                      <w:sz w:val="20"/>
                                      <w:szCs w:val="20"/>
                                    </w:rPr>
                                    <w:t xml:space="preserve">Washington Department of Health </w:t>
                                  </w:r>
                                  <w:r w:rsidR="00E257B8" w:rsidRPr="002D153D">
                                    <w:rPr>
                                      <w:rFonts w:ascii="Amasis MT Pro" w:hAnsi="Amasis MT Pro"/>
                                      <w:color w:val="001F5F" w:themeColor="text2"/>
                                      <w:sz w:val="20"/>
                                      <w:szCs w:val="20"/>
                                    </w:rPr>
                                    <w:t>1-800-</w:t>
                                  </w:r>
                                  <w:r w:rsidR="00F657C8" w:rsidRPr="002D153D">
                                    <w:rPr>
                                      <w:rFonts w:ascii="Amasis MT Pro" w:hAnsi="Amasis MT Pro"/>
                                      <w:color w:val="001F5F" w:themeColor="text2"/>
                                      <w:sz w:val="20"/>
                                      <w:szCs w:val="20"/>
                                    </w:rPr>
                                    <w:t>525-0127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7F50D" id="_x0000_s1029" type="#_x0000_t202" style="position:absolute;margin-left:-3.3pt;margin-top:6.55pt;width:534.5pt;height:211.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" strokecolor="white [3212]">
                      <v:textbox>
                        <w:txbxContent>
                          <w:p w14:paraId="1C28FC13" w14:textId="2AF4C894" w:rsidR="00E710BD" w:rsidRPr="002D153D" w:rsidRDefault="00863317" w:rsidP="00E710BD">
                            <w:pPr>
                              <w:pStyle w:val="NoSpacing"/>
                              <w:jc w:val="center"/>
                              <w:rPr>
                                <w:b/>
                                <w:bCs/>
                                <w:color w:val="001F5F" w:themeColor="text2"/>
                              </w:rPr>
                            </w:pPr>
                            <w:r w:rsidRPr="002D153D">
                              <w:rPr>
                                <w:b/>
                                <w:bCs/>
                                <w:color w:val="001F5F" w:themeColor="text2"/>
                              </w:rPr>
                              <w:t>Important Information</w:t>
                            </w:r>
                          </w:p>
                          <w:p w14:paraId="7C795B4A" w14:textId="77777777" w:rsidR="00E710BD" w:rsidRPr="002D153D" w:rsidRDefault="00E710BD" w:rsidP="00E710BD">
                            <w:pPr>
                              <w:pStyle w:val="NoSpacing"/>
                              <w:jc w:val="center"/>
                              <w:rPr>
                                <w:rFonts w:ascii="Amasis MT Pro" w:hAnsi="Amasis MT Pro"/>
                                <w:color w:val="001F5F" w:themeColor="text2"/>
                                <w:sz w:val="20"/>
                                <w:szCs w:val="20"/>
                              </w:rPr>
                            </w:pPr>
                            <w:r w:rsidRPr="002D153D">
                              <w:rPr>
                                <w:rFonts w:ascii="Amasis MT Pro" w:hAnsi="Amasis MT Pro"/>
                                <w:color w:val="001F5F" w:themeColor="text2"/>
                                <w:sz w:val="20"/>
                                <w:szCs w:val="20"/>
                              </w:rPr>
                              <w:t xml:space="preserve">State of Washington conducts Sanitary Surveys of all Water Districts every 3 years. </w:t>
                            </w:r>
                          </w:p>
                          <w:p w14:paraId="4859C957" w14:textId="56B030CC" w:rsidR="00E710BD" w:rsidRPr="002D153D" w:rsidRDefault="00E710BD" w:rsidP="00E710BD">
                            <w:pPr>
                              <w:pStyle w:val="NoSpacing"/>
                              <w:jc w:val="center"/>
                              <w:rPr>
                                <w:b/>
                                <w:bCs/>
                                <w:color w:val="001F5F" w:themeColor="text2"/>
                                <w:sz w:val="20"/>
                                <w:szCs w:val="20"/>
                              </w:rPr>
                            </w:pPr>
                            <w:r w:rsidRPr="002D153D">
                              <w:rPr>
                                <w:rFonts w:ascii="Amasis MT Pro" w:hAnsi="Amasis MT Pro"/>
                                <w:color w:val="001F5F" w:themeColor="text2"/>
                                <w:sz w:val="20"/>
                                <w:szCs w:val="20"/>
                              </w:rPr>
                              <w:t>Belfair Water District had a survey performed at the end of 2023. No violations were reported.</w:t>
                            </w:r>
                          </w:p>
                          <w:p w14:paraId="6AA0B58D" w14:textId="77777777" w:rsidR="00E710BD" w:rsidRPr="002D153D" w:rsidRDefault="00E710BD" w:rsidP="002F422C">
                            <w:pPr>
                              <w:pStyle w:val="NoSpacing"/>
                              <w:jc w:val="center"/>
                              <w:rPr>
                                <w:b/>
                                <w:bCs/>
                                <w:color w:val="001F5F" w:themeColor="text2"/>
                              </w:rPr>
                            </w:pPr>
                          </w:p>
                          <w:p w14:paraId="2CBACFD3" w14:textId="7AAD6FA3" w:rsidR="002F422C" w:rsidRPr="002D153D" w:rsidRDefault="002F422C" w:rsidP="002F422C">
                            <w:pPr>
                              <w:pStyle w:val="NoSpacing"/>
                              <w:jc w:val="center"/>
                              <w:rPr>
                                <w:b/>
                                <w:bCs/>
                                <w:color w:val="001F5F" w:themeColor="text2"/>
                              </w:rPr>
                            </w:pPr>
                            <w:r w:rsidRPr="002D153D">
                              <w:rPr>
                                <w:b/>
                                <w:bCs/>
                                <w:color w:val="001F5F" w:themeColor="text2"/>
                              </w:rPr>
                              <w:t>Water Use Efficiency</w:t>
                            </w:r>
                          </w:p>
                          <w:p w14:paraId="6234627E" w14:textId="77777777" w:rsidR="00F71B5E" w:rsidRPr="002D153D" w:rsidRDefault="002F422C" w:rsidP="002F422C">
                            <w:pPr>
                              <w:pStyle w:val="NoSpacing"/>
                              <w:jc w:val="center"/>
                              <w:rPr>
                                <w:rFonts w:ascii="Amasis MT Pro" w:hAnsi="Amasis MT Pro"/>
                                <w:color w:val="001F5F" w:themeColor="text2"/>
                                <w:sz w:val="20"/>
                                <w:szCs w:val="20"/>
                              </w:rPr>
                            </w:pPr>
                            <w:r w:rsidRPr="002D153D">
                              <w:rPr>
                                <w:rFonts w:ascii="Amasis MT Pro" w:hAnsi="Amasis MT Pro"/>
                                <w:color w:val="001F5F" w:themeColor="text2"/>
                                <w:sz w:val="20"/>
                                <w:szCs w:val="20"/>
                              </w:rPr>
                              <w:t>All water districts are required to set measurable water efficiency goals. This means the difference between metered water from source and metered water billed. Belfair Water District had a loss for 20</w:t>
                            </w:r>
                            <w:r w:rsidR="00035D05" w:rsidRPr="002D153D">
                              <w:rPr>
                                <w:rFonts w:ascii="Amasis MT Pro" w:hAnsi="Amasis MT Pro"/>
                                <w:color w:val="001F5F" w:themeColor="text2"/>
                                <w:sz w:val="20"/>
                                <w:szCs w:val="20"/>
                              </w:rPr>
                              <w:t>2</w:t>
                            </w:r>
                            <w:r w:rsidR="00C56796" w:rsidRPr="002D153D">
                              <w:rPr>
                                <w:rFonts w:ascii="Amasis MT Pro" w:hAnsi="Amasis MT Pro"/>
                                <w:color w:val="001F5F" w:themeColor="text2"/>
                                <w:sz w:val="20"/>
                                <w:szCs w:val="20"/>
                              </w:rPr>
                              <w:t>3</w:t>
                            </w:r>
                            <w:r w:rsidRPr="002D153D">
                              <w:rPr>
                                <w:rFonts w:ascii="Amasis MT Pro" w:hAnsi="Amasis MT Pro"/>
                                <w:color w:val="001F5F" w:themeColor="text2"/>
                                <w:sz w:val="20"/>
                                <w:szCs w:val="20"/>
                              </w:rPr>
                              <w:t xml:space="preserve"> of 1</w:t>
                            </w:r>
                            <w:r w:rsidR="00035D05" w:rsidRPr="002D153D">
                              <w:rPr>
                                <w:rFonts w:ascii="Amasis MT Pro" w:hAnsi="Amasis MT Pro"/>
                                <w:color w:val="001F5F" w:themeColor="text2"/>
                                <w:sz w:val="20"/>
                                <w:szCs w:val="20"/>
                              </w:rPr>
                              <w:t>1</w:t>
                            </w:r>
                            <w:r w:rsidR="00C56796" w:rsidRPr="002D153D">
                              <w:rPr>
                                <w:rFonts w:ascii="Amasis MT Pro" w:hAnsi="Amasis MT Pro"/>
                                <w:color w:val="001F5F" w:themeColor="text2"/>
                                <w:sz w:val="20"/>
                                <w:szCs w:val="20"/>
                              </w:rPr>
                              <w:t>.1</w:t>
                            </w:r>
                            <w:r w:rsidRPr="002D153D">
                              <w:rPr>
                                <w:rFonts w:ascii="Amasis MT Pro" w:hAnsi="Amasis MT Pro"/>
                                <w:color w:val="001F5F" w:themeColor="text2"/>
                                <w:sz w:val="20"/>
                                <w:szCs w:val="20"/>
                              </w:rPr>
                              <w:t>%</w:t>
                            </w:r>
                            <w:r w:rsidR="00C015B7" w:rsidRPr="002D153D">
                              <w:rPr>
                                <w:rFonts w:ascii="Amasis MT Pro" w:hAnsi="Amasis MT Pro"/>
                                <w:color w:val="001F5F" w:themeColor="text2"/>
                                <w:sz w:val="20"/>
                                <w:szCs w:val="20"/>
                              </w:rPr>
                              <w:t xml:space="preserve">. </w:t>
                            </w:r>
                            <w:r w:rsidRPr="002D153D">
                              <w:rPr>
                                <w:rFonts w:ascii="Amasis MT Pro" w:hAnsi="Amasis MT Pro"/>
                                <w:color w:val="001F5F" w:themeColor="text2"/>
                                <w:sz w:val="20"/>
                                <w:szCs w:val="20"/>
                              </w:rPr>
                              <w:t xml:space="preserve">The State of Washington set goals for all districts to be below 10%. </w:t>
                            </w:r>
                            <w:r w:rsidR="00C56796" w:rsidRPr="002D153D">
                              <w:rPr>
                                <w:rFonts w:ascii="Amasis MT Pro" w:hAnsi="Amasis MT Pro"/>
                                <w:color w:val="001F5F" w:themeColor="text2"/>
                                <w:sz w:val="20"/>
                                <w:szCs w:val="20"/>
                              </w:rPr>
                              <w:t>By June of 2024 we will be finished with all customer meter replacements</w:t>
                            </w:r>
                            <w:r w:rsidR="00035D05" w:rsidRPr="002D153D">
                              <w:rPr>
                                <w:rFonts w:ascii="Amasis MT Pro" w:hAnsi="Amasis MT Pro"/>
                                <w:color w:val="001F5F" w:themeColor="text2"/>
                                <w:sz w:val="20"/>
                                <w:szCs w:val="20"/>
                              </w:rPr>
                              <w:t xml:space="preserve">. We have been </w:t>
                            </w:r>
                            <w:proofErr w:type="gramStart"/>
                            <w:r w:rsidR="00035D05" w:rsidRPr="002D153D">
                              <w:rPr>
                                <w:rFonts w:ascii="Amasis MT Pro" w:hAnsi="Amasis MT Pro"/>
                                <w:color w:val="001F5F" w:themeColor="text2"/>
                                <w:sz w:val="20"/>
                                <w:szCs w:val="20"/>
                              </w:rPr>
                              <w:t>prompt</w:t>
                            </w:r>
                            <w:proofErr w:type="gramEnd"/>
                            <w:r w:rsidR="00035D05" w:rsidRPr="002D153D">
                              <w:rPr>
                                <w:rFonts w:ascii="Amasis MT Pro" w:hAnsi="Amasis MT Pro"/>
                                <w:color w:val="001F5F" w:themeColor="text2"/>
                                <w:sz w:val="20"/>
                                <w:szCs w:val="20"/>
                              </w:rPr>
                              <w:t xml:space="preserve"> on leak repairs, plus we scheduled </w:t>
                            </w:r>
                            <w:r w:rsidR="00BB5BA4" w:rsidRPr="002D153D">
                              <w:rPr>
                                <w:rFonts w:ascii="Amasis MT Pro" w:hAnsi="Amasis MT Pro"/>
                                <w:color w:val="001F5F" w:themeColor="text2"/>
                                <w:sz w:val="20"/>
                                <w:szCs w:val="20"/>
                              </w:rPr>
                              <w:t>with</w:t>
                            </w:r>
                            <w:r w:rsidR="00035D05" w:rsidRPr="002D153D">
                              <w:rPr>
                                <w:rFonts w:ascii="Amasis MT Pro" w:hAnsi="Amasis MT Pro"/>
                                <w:color w:val="001F5F" w:themeColor="text2"/>
                                <w:sz w:val="20"/>
                                <w:szCs w:val="20"/>
                              </w:rPr>
                              <w:t xml:space="preserve"> a leak detection company</w:t>
                            </w:r>
                            <w:r w:rsidR="00BB5BA4" w:rsidRPr="002D153D">
                              <w:rPr>
                                <w:rFonts w:ascii="Amasis MT Pro" w:hAnsi="Amasis MT Pro"/>
                                <w:color w:val="001F5F" w:themeColor="text2"/>
                                <w:sz w:val="20"/>
                                <w:szCs w:val="20"/>
                              </w:rPr>
                              <w:t xml:space="preserve"> and evaluated </w:t>
                            </w:r>
                            <w:r w:rsidR="00C56796" w:rsidRPr="002D153D">
                              <w:rPr>
                                <w:rFonts w:ascii="Amasis MT Pro" w:hAnsi="Amasis MT Pro"/>
                                <w:color w:val="001F5F" w:themeColor="text2"/>
                                <w:sz w:val="20"/>
                                <w:szCs w:val="20"/>
                              </w:rPr>
                              <w:t>50</w:t>
                            </w:r>
                            <w:r w:rsidR="00BB5BA4" w:rsidRPr="002D153D">
                              <w:rPr>
                                <w:rFonts w:ascii="Amasis MT Pro" w:hAnsi="Amasis MT Pro"/>
                                <w:color w:val="001F5F" w:themeColor="text2"/>
                                <w:sz w:val="20"/>
                                <w:szCs w:val="20"/>
                              </w:rPr>
                              <w:t xml:space="preserve">% of the District. </w:t>
                            </w:r>
                          </w:p>
                          <w:p w14:paraId="15C3A460" w14:textId="6AEEB220" w:rsidR="002F422C" w:rsidRPr="002D153D" w:rsidRDefault="00C56796" w:rsidP="002F422C">
                            <w:pPr>
                              <w:pStyle w:val="NoSpacing"/>
                              <w:jc w:val="center"/>
                              <w:rPr>
                                <w:rFonts w:ascii="Amasis MT Pro" w:hAnsi="Amasis MT Pro"/>
                                <w:color w:val="001F5F" w:themeColor="text2"/>
                                <w:sz w:val="20"/>
                                <w:szCs w:val="20"/>
                              </w:rPr>
                            </w:pPr>
                            <w:r w:rsidRPr="002D153D">
                              <w:rPr>
                                <w:rFonts w:ascii="Amasis MT Pro" w:hAnsi="Amasis MT Pro"/>
                                <w:color w:val="001F5F" w:themeColor="text2"/>
                                <w:sz w:val="20"/>
                                <w:szCs w:val="20"/>
                              </w:rPr>
                              <w:t>13</w:t>
                            </w:r>
                            <w:r w:rsidR="00BB5BA4" w:rsidRPr="002D153D">
                              <w:rPr>
                                <w:rFonts w:ascii="Amasis MT Pro" w:hAnsi="Amasis MT Pro"/>
                                <w:color w:val="001F5F" w:themeColor="text2"/>
                                <w:sz w:val="20"/>
                                <w:szCs w:val="20"/>
                              </w:rPr>
                              <w:t xml:space="preserve"> leaks were found and repaired promptly.</w:t>
                            </w:r>
                          </w:p>
                          <w:p w14:paraId="3B9F5209" w14:textId="77777777" w:rsidR="00E710BD" w:rsidRPr="002D153D" w:rsidRDefault="00E710BD" w:rsidP="002F422C">
                            <w:pPr>
                              <w:pStyle w:val="NoSpacing"/>
                              <w:jc w:val="center"/>
                              <w:rPr>
                                <w:rFonts w:ascii="Amasis MT Pro" w:hAnsi="Amasis MT Pro"/>
                                <w:color w:val="001F5F" w:themeColor="text2"/>
                              </w:rPr>
                            </w:pPr>
                          </w:p>
                          <w:p w14:paraId="5EF2ED30" w14:textId="77777777" w:rsidR="002F422C" w:rsidRPr="002D153D" w:rsidRDefault="002F422C" w:rsidP="002F422C">
                            <w:pPr>
                              <w:pStyle w:val="NoSpacing"/>
                              <w:jc w:val="center"/>
                              <w:rPr>
                                <w:b/>
                                <w:bCs/>
                                <w:color w:val="001F5F" w:themeColor="text2"/>
                              </w:rPr>
                            </w:pPr>
                            <w:r w:rsidRPr="002D153D">
                              <w:rPr>
                                <w:b/>
                                <w:bCs/>
                                <w:color w:val="001F5F" w:themeColor="text2"/>
                              </w:rPr>
                              <w:t>Your Drinking Water Supply</w:t>
                            </w:r>
                          </w:p>
                          <w:p w14:paraId="6DFB7CAF" w14:textId="77777777" w:rsidR="00E257B8" w:rsidRPr="002D153D" w:rsidRDefault="002F422C" w:rsidP="002F422C">
                            <w:pPr>
                              <w:pStyle w:val="NoSpacing"/>
                              <w:jc w:val="center"/>
                              <w:rPr>
                                <w:rFonts w:ascii="Amasis MT Pro" w:hAnsi="Amasis MT Pro"/>
                                <w:color w:val="001F5F" w:themeColor="text2"/>
                                <w:sz w:val="20"/>
                                <w:szCs w:val="20"/>
                              </w:rPr>
                            </w:pPr>
                            <w:r w:rsidRPr="002D153D">
                              <w:rPr>
                                <w:rFonts w:ascii="Amasis MT Pro" w:hAnsi="Amasis MT Pro"/>
                                <w:color w:val="001F5F" w:themeColor="text2"/>
                                <w:sz w:val="20"/>
                                <w:szCs w:val="20"/>
                              </w:rPr>
                              <w:t xml:space="preserve">Belfair Water District has four ground water wells, three wells on the south end of the district, one well on the north end. These wells provide water from deep aquifers (ground water) minimally treated with chlorine, then pumped to five reservoirs around the district and tested as required by </w:t>
                            </w:r>
                          </w:p>
                          <w:p w14:paraId="28231683" w14:textId="06D615F0" w:rsidR="002F422C" w:rsidRPr="00F71B5E" w:rsidRDefault="002F422C" w:rsidP="002F422C">
                            <w:pPr>
                              <w:pStyle w:val="NoSpacing"/>
                              <w:jc w:val="center"/>
                              <w:rPr>
                                <w:rFonts w:ascii="Amasis MT Pro" w:hAnsi="Amasis MT Pro"/>
                                <w:color w:val="546421" w:themeColor="accent6" w:themeShade="80"/>
                                <w:sz w:val="20"/>
                                <w:szCs w:val="20"/>
                              </w:rPr>
                            </w:pPr>
                            <w:r w:rsidRPr="002D153D">
                              <w:rPr>
                                <w:rFonts w:ascii="Amasis MT Pro" w:hAnsi="Amasis MT Pro"/>
                                <w:color w:val="001F5F" w:themeColor="text2"/>
                                <w:sz w:val="20"/>
                                <w:szCs w:val="20"/>
                              </w:rPr>
                              <w:t xml:space="preserve">Washington Department of Health </w:t>
                            </w:r>
                            <w:r w:rsidR="00E257B8" w:rsidRPr="002D153D">
                              <w:rPr>
                                <w:rFonts w:ascii="Amasis MT Pro" w:hAnsi="Amasis MT Pro"/>
                                <w:color w:val="001F5F" w:themeColor="text2"/>
                                <w:sz w:val="20"/>
                                <w:szCs w:val="20"/>
                              </w:rPr>
                              <w:t>1-800-</w:t>
                            </w:r>
                            <w:r w:rsidR="00F657C8" w:rsidRPr="002D153D">
                              <w:rPr>
                                <w:rFonts w:ascii="Amasis MT Pro" w:hAnsi="Amasis MT Pro"/>
                                <w:color w:val="001F5F" w:themeColor="text2"/>
                                <w:sz w:val="20"/>
                                <w:szCs w:val="20"/>
                              </w:rPr>
                              <w:t>525-0127</w:t>
                            </w:r>
                          </w:p>
                        </w:txbxContent>
                      </v:textbox>
                      <w10:wrap type="square" anchorx="margin"/>
                    </v:shape>
                  </w:pict>
                </mc:Fallback>
              </mc:AlternateContent>
            </w:r>
            <w:r w:rsidR="00101C3C">
              <w:rPr>
                <w:b/>
                <w:bCs/>
                <w:sz w:val="40"/>
                <w:szCs w:val="40"/>
                <w:u w:val="single"/>
              </w:rPr>
              <w:t>NEWS</w:t>
            </w:r>
          </w:p>
          <w:p w14:paraId="43ECA6BF" w14:textId="77777777" w:rsidR="00D2603E" w:rsidRPr="00D2603E" w:rsidRDefault="00D2603E" w:rsidP="00D2603E">
            <w:pPr>
              <w:rPr>
                <w:sz w:val="40"/>
                <w:szCs w:val="40"/>
              </w:rPr>
            </w:pPr>
          </w:p>
          <w:p w14:paraId="0628515E" w14:textId="77777777" w:rsidR="00D2603E" w:rsidRPr="00D2603E" w:rsidRDefault="00D2603E" w:rsidP="00D2603E">
            <w:pPr>
              <w:rPr>
                <w:sz w:val="40"/>
                <w:szCs w:val="40"/>
              </w:rPr>
            </w:pPr>
          </w:p>
          <w:p w14:paraId="7624AA0D" w14:textId="77777777" w:rsidR="00D2603E" w:rsidRPr="00D2603E" w:rsidRDefault="00D2603E" w:rsidP="00D2603E">
            <w:pPr>
              <w:rPr>
                <w:sz w:val="40"/>
                <w:szCs w:val="40"/>
              </w:rPr>
            </w:pPr>
          </w:p>
          <w:p w14:paraId="5300AC65" w14:textId="77777777" w:rsidR="00D2603E" w:rsidRPr="00D2603E" w:rsidRDefault="00D2603E" w:rsidP="00D2603E">
            <w:pPr>
              <w:rPr>
                <w:sz w:val="40"/>
                <w:szCs w:val="40"/>
              </w:rPr>
            </w:pPr>
          </w:p>
          <w:p w14:paraId="1A36CB15" w14:textId="77777777" w:rsidR="00D2603E" w:rsidRPr="00D2603E" w:rsidRDefault="00D2603E" w:rsidP="00D2603E">
            <w:pPr>
              <w:rPr>
                <w:sz w:val="40"/>
                <w:szCs w:val="40"/>
              </w:rPr>
            </w:pPr>
          </w:p>
          <w:p w14:paraId="47DBD642" w14:textId="77777777" w:rsidR="00D2603E" w:rsidRPr="00D2603E" w:rsidRDefault="00D2603E" w:rsidP="00D2603E">
            <w:pPr>
              <w:rPr>
                <w:sz w:val="40"/>
                <w:szCs w:val="40"/>
              </w:rPr>
            </w:pPr>
          </w:p>
          <w:p w14:paraId="32F96AE9" w14:textId="77777777" w:rsidR="00D2603E" w:rsidRPr="00D2603E" w:rsidRDefault="00D2603E" w:rsidP="00D2603E">
            <w:pPr>
              <w:rPr>
                <w:sz w:val="40"/>
                <w:szCs w:val="40"/>
              </w:rPr>
            </w:pPr>
          </w:p>
          <w:p w14:paraId="52B60890" w14:textId="77777777" w:rsidR="00D2603E" w:rsidRPr="00D2603E" w:rsidRDefault="00D2603E" w:rsidP="00D2603E">
            <w:pPr>
              <w:rPr>
                <w:sz w:val="40"/>
                <w:szCs w:val="40"/>
              </w:rPr>
            </w:pPr>
          </w:p>
          <w:p w14:paraId="5F1BEF15" w14:textId="77777777" w:rsidR="00D2603E" w:rsidRPr="00D2603E" w:rsidRDefault="00D2603E" w:rsidP="00D2603E">
            <w:pPr>
              <w:rPr>
                <w:sz w:val="40"/>
                <w:szCs w:val="40"/>
              </w:rPr>
            </w:pPr>
          </w:p>
          <w:p w14:paraId="2D1DF356" w14:textId="4E0D44D5" w:rsidR="00D2603E" w:rsidRPr="00D2603E" w:rsidRDefault="00CF79DB" w:rsidP="00CF79DB">
            <w:pPr>
              <w:tabs>
                <w:tab w:val="left" w:pos="9236"/>
              </w:tabs>
              <w:rPr>
                <w:sz w:val="40"/>
                <w:szCs w:val="40"/>
              </w:rPr>
            </w:pPr>
            <w:r>
              <w:rPr>
                <w:sz w:val="40"/>
                <w:szCs w:val="40"/>
              </w:rPr>
              <w:tab/>
            </w:r>
          </w:p>
        </w:tc>
      </w:tr>
    </w:tbl>
    <w:p w14:paraId="35697A7B" w14:textId="6488E21D" w:rsidR="00310CBF" w:rsidRDefault="00134D31" w:rsidP="00D10229">
      <w:pPr>
        <w:spacing w:after="0"/>
        <w:rPr>
          <w:sz w:val="10"/>
        </w:rPr>
      </w:pPr>
      <w:r w:rsidRPr="00C11FB1">
        <w:rPr>
          <w:rFonts w:ascii="Amasis MT Pro" w:hAnsi="Amasis MT Pro" w:cs="FrankRuehl"/>
          <w:noProof/>
          <w:color w:val="FFFFFF" w:themeColor="background1"/>
        </w:rPr>
        <w:lastRenderedPageBreak/>
        <mc:AlternateContent>
          <mc:Choice Requires="wps">
            <w:drawing>
              <wp:anchor distT="45720" distB="45720" distL="114300" distR="114300" simplePos="0" relativeHeight="251716608" behindDoc="1" locked="0" layoutInCell="1" allowOverlap="1" wp14:anchorId="7AFF9847" wp14:editId="15A4B85E">
                <wp:simplePos x="0" y="0"/>
                <wp:positionH relativeFrom="column">
                  <wp:posOffset>1993669</wp:posOffset>
                </wp:positionH>
                <wp:positionV relativeFrom="paragraph">
                  <wp:posOffset>10250170</wp:posOffset>
                </wp:positionV>
                <wp:extent cx="2590281" cy="973776"/>
                <wp:effectExtent l="0" t="0" r="635" b="0"/>
                <wp:wrapNone/>
                <wp:docPr id="24072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281" cy="973776"/>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8900000" scaled="1"/>
                          <a:tileRect/>
                        </a:gradFill>
                        <a:ln w="9525">
                          <a:noFill/>
                          <a:miter lim="800000"/>
                          <a:headEnd/>
                          <a:tailEnd/>
                        </a:ln>
                      </wps:spPr>
                      <wps:txbx>
                        <w:txbxContent>
                          <w:p w14:paraId="361912EC" w14:textId="77777777" w:rsidR="003C3385" w:rsidRPr="00BA1481" w:rsidRDefault="003C3385" w:rsidP="003C3385">
                            <w:pPr>
                              <w:spacing w:after="0"/>
                              <w:jc w:val="center"/>
                              <w:rPr>
                                <w:rFonts w:ascii="FrankRuehl" w:hAnsi="FrankRuehl" w:cs="FrankRuehl"/>
                                <w:sz w:val="44"/>
                                <w:szCs w:val="44"/>
                              </w:rPr>
                            </w:pPr>
                            <w:r w:rsidRPr="00BA1481">
                              <w:rPr>
                                <w:sz w:val="44"/>
                                <w:szCs w:val="44"/>
                              </w:rPr>
                              <w:t>“</w:t>
                            </w:r>
                            <w:r w:rsidRPr="00BA1481">
                              <w:rPr>
                                <w:rFonts w:ascii="FrankRuehl" w:hAnsi="FrankRuehl" w:cs="FrankRuehl" w:hint="cs"/>
                                <w:sz w:val="44"/>
                                <w:szCs w:val="44"/>
                              </w:rPr>
                              <w:t xml:space="preserve">PFAS” </w:t>
                            </w:r>
                          </w:p>
                          <w:p w14:paraId="7AF7C16C" w14:textId="77777777" w:rsidR="003C3385" w:rsidRPr="00BA1481" w:rsidRDefault="003C3385" w:rsidP="003C3385">
                            <w:pPr>
                              <w:spacing w:after="0"/>
                              <w:jc w:val="center"/>
                              <w:rPr>
                                <w:rFonts w:ascii="FrankRuehl" w:hAnsi="FrankRuehl" w:cs="FrankRuehl"/>
                              </w:rPr>
                            </w:pPr>
                            <w:r w:rsidRPr="00BA1481">
                              <w:rPr>
                                <w:rFonts w:ascii="FrankRuehl" w:hAnsi="FrankRuehl" w:cs="FrankRuehl" w:hint="cs"/>
                              </w:rPr>
                              <w:t xml:space="preserve">Sampling </w:t>
                            </w:r>
                            <w:proofErr w:type="gramStart"/>
                            <w:r w:rsidRPr="00BA1481">
                              <w:rPr>
                                <w:rFonts w:ascii="FrankRuehl" w:hAnsi="FrankRuehl" w:cs="FrankRuehl" w:hint="cs"/>
                              </w:rPr>
                              <w:t>conducted</w:t>
                            </w:r>
                            <w:proofErr w:type="gramEnd"/>
                            <w:r w:rsidRPr="00BA1481">
                              <w:rPr>
                                <w:rFonts w:ascii="FrankRuehl" w:hAnsi="FrankRuehl" w:cs="FrankRuehl" w:hint="cs"/>
                              </w:rPr>
                              <w:t xml:space="preserve"> </w:t>
                            </w:r>
                          </w:p>
                          <w:p w14:paraId="0DC43656" w14:textId="77777777" w:rsidR="003C3385" w:rsidRPr="00BA1481" w:rsidRDefault="003C3385" w:rsidP="003C3385">
                            <w:pPr>
                              <w:spacing w:after="0"/>
                              <w:jc w:val="center"/>
                              <w:rPr>
                                <w:rFonts w:ascii="FrankRuehl" w:hAnsi="FrankRuehl" w:cs="FrankRuehl"/>
                              </w:rPr>
                            </w:pPr>
                            <w:r w:rsidRPr="00BA1481">
                              <w:rPr>
                                <w:rFonts w:ascii="FrankRuehl" w:hAnsi="FrankRuehl" w:cs="FrankRuehl" w:hint="cs"/>
                              </w:rPr>
                              <w:t xml:space="preserve">June 20, </w:t>
                            </w:r>
                            <w:proofErr w:type="gramStart"/>
                            <w:r w:rsidRPr="00BA1481">
                              <w:rPr>
                                <w:rFonts w:ascii="FrankRuehl" w:hAnsi="FrankRuehl" w:cs="FrankRuehl" w:hint="cs"/>
                              </w:rPr>
                              <w:t>2023</w:t>
                            </w:r>
                            <w:proofErr w:type="gramEnd"/>
                            <w:r w:rsidRPr="00BA1481">
                              <w:rPr>
                                <w:rFonts w:ascii="FrankRuehl" w:hAnsi="FrankRuehl" w:cs="FrankRuehl" w:hint="cs"/>
                              </w:rPr>
                              <w:t xml:space="preserve"> for POLYFLUOROALKL</w:t>
                            </w:r>
                          </w:p>
                          <w:p w14:paraId="3B653C83" w14:textId="77777777" w:rsidR="003C3385" w:rsidRPr="00BA1481" w:rsidRDefault="003C3385" w:rsidP="003C3385">
                            <w:pPr>
                              <w:spacing w:after="0"/>
                              <w:jc w:val="center"/>
                              <w:rPr>
                                <w:rFonts w:ascii="FrankRuehl" w:hAnsi="FrankRuehl" w:cs="FrankRuehl"/>
                              </w:rPr>
                            </w:pPr>
                            <w:r w:rsidRPr="00BA1481">
                              <w:rPr>
                                <w:rFonts w:ascii="FrankRuehl" w:hAnsi="FrankRuehl" w:cs="FrankRuehl" w:hint="cs"/>
                              </w:rPr>
                              <w:t xml:space="preserve">Substance results </w:t>
                            </w:r>
                            <w:proofErr w:type="gramStart"/>
                            <w:r w:rsidRPr="00BA1481">
                              <w:rPr>
                                <w:rFonts w:ascii="FrankRuehl" w:hAnsi="FrankRuehl" w:cs="FrankRuehl" w:hint="cs"/>
                              </w:rPr>
                              <w:t>were</w:t>
                            </w:r>
                            <w:proofErr w:type="gramEnd"/>
                            <w:r w:rsidRPr="00BA1481">
                              <w:rPr>
                                <w:rFonts w:ascii="FrankRuehl" w:hAnsi="FrankRuehl" w:cs="FrankRuehl" w:hint="cs"/>
                              </w:rPr>
                              <w:t xml:space="preserve"> </w:t>
                            </w:r>
                          </w:p>
                          <w:p w14:paraId="35CF3B11" w14:textId="77777777" w:rsidR="003C3385" w:rsidRPr="00BA1481" w:rsidRDefault="003C3385" w:rsidP="003C3385">
                            <w:pPr>
                              <w:spacing w:after="0"/>
                              <w:jc w:val="center"/>
                              <w:rPr>
                                <w:rFonts w:ascii="FrankRuehl" w:hAnsi="FrankRuehl" w:cs="FrankRuehl"/>
                              </w:rPr>
                            </w:pPr>
                            <w:r w:rsidRPr="00BA1481">
                              <w:rPr>
                                <w:rFonts w:ascii="FrankRuehl" w:hAnsi="FrankRuehl" w:cs="FrankRuehl" w:hint="cs"/>
                              </w:rPr>
                              <w:t>non detectable.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F9847" id="_x0000_s1030" type="#_x0000_t202" style="position:absolute;margin-left:157pt;margin-top:807.1pt;width:203.95pt;height:76.7pt;z-index:-25159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" fillcolor="#54a4e6 [2132]" stroked="f">
                <v:fill color2="#c4dff6 [756]" rotate="t" angle="135" colors="0 #8fb0e6;.5 #bcceee;1 #dfe7f6" focus="100%" type="gradient"/>
                <v:textbox>
                  <w:txbxContent>
                    <w:p w14:paraId="361912EC" w14:textId="77777777" w:rsidR="003C3385" w:rsidRPr="00BA1481" w:rsidRDefault="003C3385" w:rsidP="003C3385">
                      <w:pPr>
                        <w:spacing w:after="0"/>
                        <w:jc w:val="center"/>
                        <w:rPr>
                          <w:rFonts w:ascii="FrankRuehl" w:hAnsi="FrankRuehl" w:cs="FrankRuehl"/>
                          <w:sz w:val="44"/>
                          <w:szCs w:val="44"/>
                        </w:rPr>
                      </w:pPr>
                      <w:r w:rsidRPr="00BA1481">
                        <w:rPr>
                          <w:sz w:val="44"/>
                          <w:szCs w:val="44"/>
                        </w:rPr>
                        <w:t>“</w:t>
                      </w:r>
                      <w:r w:rsidRPr="00BA1481">
                        <w:rPr>
                          <w:rFonts w:ascii="FrankRuehl" w:hAnsi="FrankRuehl" w:cs="FrankRuehl" w:hint="cs"/>
                          <w:sz w:val="44"/>
                          <w:szCs w:val="44"/>
                        </w:rPr>
                        <w:t xml:space="preserve">PFAS” </w:t>
                      </w:r>
                    </w:p>
                    <w:p w14:paraId="7AF7C16C" w14:textId="77777777" w:rsidR="003C3385" w:rsidRPr="00BA1481" w:rsidRDefault="003C3385" w:rsidP="003C3385">
                      <w:pPr>
                        <w:spacing w:after="0"/>
                        <w:jc w:val="center"/>
                        <w:rPr>
                          <w:rFonts w:ascii="FrankRuehl" w:hAnsi="FrankRuehl" w:cs="FrankRuehl"/>
                        </w:rPr>
                      </w:pPr>
                      <w:r w:rsidRPr="00BA1481">
                        <w:rPr>
                          <w:rFonts w:ascii="FrankRuehl" w:hAnsi="FrankRuehl" w:cs="FrankRuehl" w:hint="cs"/>
                        </w:rPr>
                        <w:t xml:space="preserve">Sampling </w:t>
                      </w:r>
                      <w:proofErr w:type="gramStart"/>
                      <w:r w:rsidRPr="00BA1481">
                        <w:rPr>
                          <w:rFonts w:ascii="FrankRuehl" w:hAnsi="FrankRuehl" w:cs="FrankRuehl" w:hint="cs"/>
                        </w:rPr>
                        <w:t>conducted</w:t>
                      </w:r>
                      <w:proofErr w:type="gramEnd"/>
                      <w:r w:rsidRPr="00BA1481">
                        <w:rPr>
                          <w:rFonts w:ascii="FrankRuehl" w:hAnsi="FrankRuehl" w:cs="FrankRuehl" w:hint="cs"/>
                        </w:rPr>
                        <w:t xml:space="preserve"> </w:t>
                      </w:r>
                    </w:p>
                    <w:p w14:paraId="0DC43656" w14:textId="77777777" w:rsidR="003C3385" w:rsidRPr="00BA1481" w:rsidRDefault="003C3385" w:rsidP="003C3385">
                      <w:pPr>
                        <w:spacing w:after="0"/>
                        <w:jc w:val="center"/>
                        <w:rPr>
                          <w:rFonts w:ascii="FrankRuehl" w:hAnsi="FrankRuehl" w:cs="FrankRuehl"/>
                        </w:rPr>
                      </w:pPr>
                      <w:r w:rsidRPr="00BA1481">
                        <w:rPr>
                          <w:rFonts w:ascii="FrankRuehl" w:hAnsi="FrankRuehl" w:cs="FrankRuehl" w:hint="cs"/>
                        </w:rPr>
                        <w:t xml:space="preserve">June 20, </w:t>
                      </w:r>
                      <w:proofErr w:type="gramStart"/>
                      <w:r w:rsidRPr="00BA1481">
                        <w:rPr>
                          <w:rFonts w:ascii="FrankRuehl" w:hAnsi="FrankRuehl" w:cs="FrankRuehl" w:hint="cs"/>
                        </w:rPr>
                        <w:t>2023</w:t>
                      </w:r>
                      <w:proofErr w:type="gramEnd"/>
                      <w:r w:rsidRPr="00BA1481">
                        <w:rPr>
                          <w:rFonts w:ascii="FrankRuehl" w:hAnsi="FrankRuehl" w:cs="FrankRuehl" w:hint="cs"/>
                        </w:rPr>
                        <w:t xml:space="preserve"> for POLYFLUOROALKL</w:t>
                      </w:r>
                    </w:p>
                    <w:p w14:paraId="3B653C83" w14:textId="77777777" w:rsidR="003C3385" w:rsidRPr="00BA1481" w:rsidRDefault="003C3385" w:rsidP="003C3385">
                      <w:pPr>
                        <w:spacing w:after="0"/>
                        <w:jc w:val="center"/>
                        <w:rPr>
                          <w:rFonts w:ascii="FrankRuehl" w:hAnsi="FrankRuehl" w:cs="FrankRuehl"/>
                        </w:rPr>
                      </w:pPr>
                      <w:r w:rsidRPr="00BA1481">
                        <w:rPr>
                          <w:rFonts w:ascii="FrankRuehl" w:hAnsi="FrankRuehl" w:cs="FrankRuehl" w:hint="cs"/>
                        </w:rPr>
                        <w:t xml:space="preserve">Substance results </w:t>
                      </w:r>
                      <w:proofErr w:type="gramStart"/>
                      <w:r w:rsidRPr="00BA1481">
                        <w:rPr>
                          <w:rFonts w:ascii="FrankRuehl" w:hAnsi="FrankRuehl" w:cs="FrankRuehl" w:hint="cs"/>
                        </w:rPr>
                        <w:t>were</w:t>
                      </w:r>
                      <w:proofErr w:type="gramEnd"/>
                      <w:r w:rsidRPr="00BA1481">
                        <w:rPr>
                          <w:rFonts w:ascii="FrankRuehl" w:hAnsi="FrankRuehl" w:cs="FrankRuehl" w:hint="cs"/>
                        </w:rPr>
                        <w:t xml:space="preserve"> </w:t>
                      </w:r>
                    </w:p>
                    <w:p w14:paraId="35CF3B11" w14:textId="77777777" w:rsidR="003C3385" w:rsidRPr="00BA1481" w:rsidRDefault="003C3385" w:rsidP="003C3385">
                      <w:pPr>
                        <w:spacing w:after="0"/>
                        <w:jc w:val="center"/>
                        <w:rPr>
                          <w:rFonts w:ascii="FrankRuehl" w:hAnsi="FrankRuehl" w:cs="FrankRuehl"/>
                        </w:rPr>
                      </w:pPr>
                      <w:r w:rsidRPr="00BA1481">
                        <w:rPr>
                          <w:rFonts w:ascii="FrankRuehl" w:hAnsi="FrankRuehl" w:cs="FrankRuehl" w:hint="cs"/>
                        </w:rPr>
                        <w:t>non detectable.</w:t>
                      </w:r>
                    </w:p>
                  </w:txbxContent>
                </v:textbox>
              </v:shape>
            </w:pict>
          </mc:Fallback>
        </mc:AlternateContent>
      </w:r>
      <w:r>
        <w:rPr>
          <w:rFonts w:asciiTheme="majorHAnsi" w:hAnsiTheme="majorHAnsi" w:cstheme="majorHAnsi"/>
          <w:b/>
          <w:noProof/>
          <w:color w:val="1B74BC" w:themeColor="accent1"/>
        </w:rPr>
        <w:drawing>
          <wp:anchor distT="0" distB="0" distL="114300" distR="114300" simplePos="0" relativeHeight="251704320" behindDoc="1" locked="0" layoutInCell="1" allowOverlap="1" wp14:anchorId="2D1C317B" wp14:editId="158904B5">
            <wp:simplePos x="0" y="0"/>
            <wp:positionH relativeFrom="column">
              <wp:posOffset>-488373</wp:posOffset>
            </wp:positionH>
            <wp:positionV relativeFrom="paragraph">
              <wp:posOffset>5224376</wp:posOffset>
            </wp:positionV>
            <wp:extent cx="7831455" cy="7703457"/>
            <wp:effectExtent l="0" t="0" r="0" b="0"/>
            <wp:wrapNone/>
            <wp:docPr id="1882757224" name="Picture 5" descr="Yellow pool float o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757224" name="Picture 5" descr="Yellow pool float on water"/>
                    <pic:cNvPicPr/>
                  </pic:nvPicPr>
                  <pic:blipFill rotWithShape="1">
                    <a:blip r:embed="rId18">
                      <a:alphaModFix amt="20000"/>
                    </a:blip>
                    <a:srcRect l="39181"/>
                    <a:stretch/>
                  </pic:blipFill>
                  <pic:spPr bwMode="auto">
                    <a:xfrm>
                      <a:off x="0" y="0"/>
                      <a:ext cx="7842547" cy="77143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6BFF">
        <w:rPr>
          <w:noProof/>
        </w:rPr>
        <mc:AlternateContent>
          <mc:Choice Requires="wpg">
            <w:drawing>
              <wp:anchor distT="0" distB="0" distL="228600" distR="228600" simplePos="0" relativeHeight="251686912" behindDoc="1" locked="0" layoutInCell="1" allowOverlap="1" wp14:anchorId="4C34BA8A" wp14:editId="1EA5C85E">
                <wp:simplePos x="0" y="0"/>
                <wp:positionH relativeFrom="margin">
                  <wp:posOffset>4925060</wp:posOffset>
                </wp:positionH>
                <wp:positionV relativeFrom="page">
                  <wp:posOffset>5818505</wp:posOffset>
                </wp:positionV>
                <wp:extent cx="2216785" cy="5480685"/>
                <wp:effectExtent l="0" t="0" r="0" b="5715"/>
                <wp:wrapTight wrapText="bothSides">
                  <wp:wrapPolygon edited="0">
                    <wp:start x="0" y="0"/>
                    <wp:lineTo x="0" y="21547"/>
                    <wp:lineTo x="21346" y="21547"/>
                    <wp:lineTo x="21346" y="0"/>
                    <wp:lineTo x="0" y="0"/>
                  </wp:wrapPolygon>
                </wp:wrapTight>
                <wp:docPr id="201" name="Group 65"/>
                <wp:cNvGraphicFramePr/>
                <a:graphic xmlns:a="http://schemas.openxmlformats.org/drawingml/2006/main">
                  <a:graphicData uri="http://schemas.microsoft.com/office/word/2010/wordprocessingGroup">
                    <wpg:wgp>
                      <wpg:cNvGrpSpPr/>
                      <wpg:grpSpPr>
                        <a:xfrm>
                          <a:off x="0" y="0"/>
                          <a:ext cx="2216785" cy="5480685"/>
                          <a:chOff x="-90929" y="93032"/>
                          <a:chExt cx="1806613" cy="3356090"/>
                        </a:xfrm>
                      </wpg:grpSpPr>
                      <wps:wsp>
                        <wps:cNvPr id="203" name="Rectangle 203"/>
                        <wps:cNvSpPr/>
                        <wps:spPr>
                          <a:xfrm>
                            <a:off x="-90929" y="257122"/>
                            <a:ext cx="1806613" cy="319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2CBB8E" w14:textId="77777777" w:rsidR="00375339" w:rsidRDefault="00375339" w:rsidP="00297196">
                              <w:pPr>
                                <w:jc w:val="center"/>
                                <w:rPr>
                                  <w:sz w:val="18"/>
                                  <w:szCs w:val="18"/>
                                </w:rPr>
                              </w:pPr>
                            </w:p>
                            <w:p w14:paraId="3468B16D" w14:textId="77777777" w:rsidR="00C51812" w:rsidRDefault="00297196" w:rsidP="00297196">
                              <w:pPr>
                                <w:jc w:val="center"/>
                                <w:rPr>
                                  <w:sz w:val="18"/>
                                  <w:szCs w:val="18"/>
                                </w:rPr>
                              </w:pPr>
                              <w:r w:rsidRPr="00206F2D">
                                <w:rPr>
                                  <w:sz w:val="18"/>
                                  <w:szCs w:val="18"/>
                                </w:rPr>
                                <w:t xml:space="preserve">Drinking water, including bottled water, may reasonably be expected to contain at least small amounts of some contaminants. The presence of contaminants does not necessarily indicate that water poses a health risk. More information about contaminants and potential health effects can be obtained by calling the EPA’s Safe Drinking Water Hotline </w:t>
                              </w:r>
                              <w:r>
                                <w:rPr>
                                  <w:sz w:val="18"/>
                                  <w:szCs w:val="18"/>
                                </w:rPr>
                                <w:t xml:space="preserve">           </w:t>
                              </w:r>
                            </w:p>
                            <w:p w14:paraId="0F4BB50E" w14:textId="146CFE69" w:rsidR="00297196" w:rsidRPr="00206F2D" w:rsidRDefault="00297196" w:rsidP="00297196">
                              <w:pPr>
                                <w:jc w:val="center"/>
                                <w:rPr>
                                  <w:sz w:val="18"/>
                                  <w:szCs w:val="18"/>
                                </w:rPr>
                              </w:pPr>
                              <w:r>
                                <w:rPr>
                                  <w:sz w:val="18"/>
                                  <w:szCs w:val="18"/>
                                </w:rPr>
                                <w:t xml:space="preserve">      </w:t>
                              </w:r>
                              <w:r w:rsidRPr="00206F2D">
                                <w:rPr>
                                  <w:sz w:val="18"/>
                                  <w:szCs w:val="18"/>
                                </w:rPr>
                                <w:t>(1-800-426-4791)</w:t>
                              </w:r>
                            </w:p>
                            <w:p w14:paraId="666D8EFC" w14:textId="77896522" w:rsidR="00297196" w:rsidRPr="00206F2D" w:rsidRDefault="00297196" w:rsidP="00297196">
                              <w:pPr>
                                <w:jc w:val="center"/>
                                <w:rPr>
                                  <w:color w:val="FFFFFF" w:themeColor="background1"/>
                                  <w:sz w:val="18"/>
                                  <w:szCs w:val="18"/>
                                </w:rPr>
                              </w:pPr>
                              <w:r w:rsidRPr="00206F2D">
                                <w:rPr>
                                  <w:sz w:val="18"/>
                                  <w:szCs w:val="18"/>
                                </w:rPr>
                                <w:t xml:space="preserve">Some people may be more vulnerable to contaminants in drinking water than the general population. Immunocompromised persons such as persons with cancer undergoing chemotherapy, persons who have undergone organ transplants, people with HIV/AIDS or other immune system disorders, some elderly, and infants can be particularly at risk from infections. These people should seek advice about drinking water from their health care providers. EPA/CDC guidelines o appropriate means to lessen the risk of infection by Cryptosporidium and other microbial contaminants are available from the Safe Drinking Water Hotline </w:t>
                              </w:r>
                              <w:r>
                                <w:rPr>
                                  <w:sz w:val="18"/>
                                  <w:szCs w:val="18"/>
                                </w:rPr>
                                <w:t xml:space="preserve">                               </w:t>
                              </w:r>
                              <w:proofErr w:type="gramStart"/>
                              <w:r>
                                <w:rPr>
                                  <w:sz w:val="18"/>
                                  <w:szCs w:val="18"/>
                                </w:rPr>
                                <w:t xml:space="preserve">   </w:t>
                              </w:r>
                              <w:r w:rsidRPr="00206F2D">
                                <w:rPr>
                                  <w:sz w:val="18"/>
                                  <w:szCs w:val="18"/>
                                </w:rPr>
                                <w:t>(</w:t>
                              </w:r>
                              <w:proofErr w:type="gramEnd"/>
                              <w:r w:rsidRPr="00206F2D">
                                <w:rPr>
                                  <w:sz w:val="18"/>
                                  <w:szCs w:val="18"/>
                                </w:rPr>
                                <w:t>1-800-426-4791)</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90929" y="93032"/>
                            <a:ext cx="1806613" cy="335541"/>
                          </a:xfrm>
                          <a:prstGeom prst="rect">
                            <a:avLst/>
                          </a:prstGeom>
                          <a:solidFill>
                            <a:schemeClr val="tx2">
                              <a:lumMod val="10000"/>
                              <a:lumOff val="9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05DEDC" w14:textId="77777777" w:rsidR="00297196" w:rsidRPr="00713BB5" w:rsidRDefault="00297196" w:rsidP="00297196">
                              <w:pPr>
                                <w:pStyle w:val="NoSpacing"/>
                                <w:jc w:val="center"/>
                                <w:rPr>
                                  <w:rFonts w:asciiTheme="majorHAnsi" w:eastAsiaTheme="majorEastAsia" w:hAnsiTheme="majorHAnsi" w:cstheme="majorBidi"/>
                                  <w:b/>
                                  <w:bCs/>
                                  <w:caps/>
                                  <w:color w:val="1B74BC" w:themeColor="accent1"/>
                                  <w:sz w:val="20"/>
                                  <w:szCs w:val="20"/>
                                  <w:u w:val="single"/>
                                </w:rPr>
                              </w:pPr>
                              <w:r w:rsidRPr="00713BB5">
                                <w:rPr>
                                  <w:rFonts w:asciiTheme="majorHAnsi" w:eastAsiaTheme="majorEastAsia" w:hAnsiTheme="majorHAnsi" w:cstheme="majorBidi"/>
                                  <w:b/>
                                  <w:bCs/>
                                  <w:caps/>
                                  <w:color w:val="1B74BC" w:themeColor="accent1"/>
                                  <w:sz w:val="20"/>
                                  <w:szCs w:val="20"/>
                                  <w:u w:val="single"/>
                                </w:rPr>
                                <w:t>important health information</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34BA8A" id="Group 65" o:spid="_x0000_s1031" style="position:absolute;margin-left:387.8pt;margin-top:458.15pt;width:174.55pt;height:431.55pt;z-index:-251629568;mso-wrap-distance-left:18pt;mso-wrap-distance-right:18pt;mso-position-horizontal-relative:margin;mso-position-vertical-relative:page;mso-width-relative:margin;mso-height-relative:margin" coordorigin="-909,930" coordsize="18066,33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">
                <v:rect id="Rectangle 203" o:spid="_x0000_s1032" style="position:absolute;left:-909;top:2571;width:18065;height:3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1b74bc [3204]" stroked="f" strokeweight="1pt">
                  <v:textbox inset=",14.4pt,8.64pt,18pt">
                    <w:txbxContent>
                      <w:p w14:paraId="0E2CBB8E" w14:textId="77777777" w:rsidR="00375339" w:rsidRDefault="00375339" w:rsidP="00297196">
                        <w:pPr>
                          <w:jc w:val="center"/>
                          <w:rPr>
                            <w:sz w:val="18"/>
                            <w:szCs w:val="18"/>
                          </w:rPr>
                        </w:pPr>
                      </w:p>
                      <w:p w14:paraId="3468B16D" w14:textId="77777777" w:rsidR="00C51812" w:rsidRDefault="00297196" w:rsidP="00297196">
                        <w:pPr>
                          <w:jc w:val="center"/>
                          <w:rPr>
                            <w:sz w:val="18"/>
                            <w:szCs w:val="18"/>
                          </w:rPr>
                        </w:pPr>
                        <w:r w:rsidRPr="00206F2D">
                          <w:rPr>
                            <w:sz w:val="18"/>
                            <w:szCs w:val="18"/>
                          </w:rPr>
                          <w:t xml:space="preserve">Drinking water, including bottled water, may reasonably be expected to contain at least small amounts of some contaminants. The presence of contaminants does not necessarily indicate that water poses a health risk. More information about contaminants and potential health effects can be obtained by calling the EPA’s Safe Drinking Water Hotline </w:t>
                        </w:r>
                        <w:r>
                          <w:rPr>
                            <w:sz w:val="18"/>
                            <w:szCs w:val="18"/>
                          </w:rPr>
                          <w:t xml:space="preserve">           </w:t>
                        </w:r>
                      </w:p>
                      <w:p w14:paraId="0F4BB50E" w14:textId="146CFE69" w:rsidR="00297196" w:rsidRPr="00206F2D" w:rsidRDefault="00297196" w:rsidP="00297196">
                        <w:pPr>
                          <w:jc w:val="center"/>
                          <w:rPr>
                            <w:sz w:val="18"/>
                            <w:szCs w:val="18"/>
                          </w:rPr>
                        </w:pPr>
                        <w:r>
                          <w:rPr>
                            <w:sz w:val="18"/>
                            <w:szCs w:val="18"/>
                          </w:rPr>
                          <w:t xml:space="preserve">      </w:t>
                        </w:r>
                        <w:r w:rsidRPr="00206F2D">
                          <w:rPr>
                            <w:sz w:val="18"/>
                            <w:szCs w:val="18"/>
                          </w:rPr>
                          <w:t>(1-800-426-4791)</w:t>
                        </w:r>
                      </w:p>
                      <w:p w14:paraId="666D8EFC" w14:textId="77896522" w:rsidR="00297196" w:rsidRPr="00206F2D" w:rsidRDefault="00297196" w:rsidP="00297196">
                        <w:pPr>
                          <w:jc w:val="center"/>
                          <w:rPr>
                            <w:color w:val="FFFFFF" w:themeColor="background1"/>
                            <w:sz w:val="18"/>
                            <w:szCs w:val="18"/>
                          </w:rPr>
                        </w:pPr>
                        <w:r w:rsidRPr="00206F2D">
                          <w:rPr>
                            <w:sz w:val="18"/>
                            <w:szCs w:val="18"/>
                          </w:rPr>
                          <w:t xml:space="preserve">Some people may be more vulnerable to contaminants in drinking water than the general population. Immunocompromised persons such as persons with cancer undergoing chemotherapy, persons who have undergone organ transplants, people with HIV/AIDS or other immune system disorders, some elderly, and infants can be particularly at risk from infections. These people should seek advice about drinking water from their health care providers. EPA/CDC guidelines o appropriate means to lessen the risk of infection by Cryptosporidium and other microbial contaminants are available from the Safe Drinking Water Hotline </w:t>
                        </w:r>
                        <w:r>
                          <w:rPr>
                            <w:sz w:val="18"/>
                            <w:szCs w:val="18"/>
                          </w:rPr>
                          <w:t xml:space="preserve">                               </w:t>
                        </w:r>
                        <w:proofErr w:type="gramStart"/>
                        <w:r>
                          <w:rPr>
                            <w:sz w:val="18"/>
                            <w:szCs w:val="18"/>
                          </w:rPr>
                          <w:t xml:space="preserve">   </w:t>
                        </w:r>
                        <w:r w:rsidRPr="00206F2D">
                          <w:rPr>
                            <w:sz w:val="18"/>
                            <w:szCs w:val="18"/>
                          </w:rPr>
                          <w:t>(</w:t>
                        </w:r>
                        <w:proofErr w:type="gramEnd"/>
                        <w:r w:rsidRPr="00206F2D">
                          <w:rPr>
                            <w:sz w:val="18"/>
                            <w:szCs w:val="18"/>
                          </w:rPr>
                          <w:t>1-800-426-4791)</w:t>
                        </w:r>
                      </w:p>
                    </w:txbxContent>
                  </v:textbox>
                </v:rect>
                <v:shape id="Text Box 204" o:spid="_x0000_s1033" type="#_x0000_t202" style="position:absolute;left:-909;top:930;width:18065;height:3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" fillcolor="#d6e3ff [351]" stroked="f" strokeweight=".5pt">
                  <v:textbox inset=",7.2pt,,7.2pt">
                    <w:txbxContent>
                      <w:p w14:paraId="4105DEDC" w14:textId="77777777" w:rsidR="00297196" w:rsidRPr="00713BB5" w:rsidRDefault="00297196" w:rsidP="00297196">
                        <w:pPr>
                          <w:pStyle w:val="NoSpacing"/>
                          <w:jc w:val="center"/>
                          <w:rPr>
                            <w:rFonts w:asciiTheme="majorHAnsi" w:eastAsiaTheme="majorEastAsia" w:hAnsiTheme="majorHAnsi" w:cstheme="majorBidi"/>
                            <w:b/>
                            <w:bCs/>
                            <w:caps/>
                            <w:color w:val="1B74BC" w:themeColor="accent1"/>
                            <w:sz w:val="20"/>
                            <w:szCs w:val="20"/>
                            <w:u w:val="single"/>
                          </w:rPr>
                        </w:pPr>
                        <w:r w:rsidRPr="00713BB5">
                          <w:rPr>
                            <w:rFonts w:asciiTheme="majorHAnsi" w:eastAsiaTheme="majorEastAsia" w:hAnsiTheme="majorHAnsi" w:cstheme="majorBidi"/>
                            <w:b/>
                            <w:bCs/>
                            <w:caps/>
                            <w:color w:val="1B74BC" w:themeColor="accent1"/>
                            <w:sz w:val="20"/>
                            <w:szCs w:val="20"/>
                            <w:u w:val="single"/>
                          </w:rPr>
                          <w:t>important health information</w:t>
                        </w:r>
                      </w:p>
                    </w:txbxContent>
                  </v:textbox>
                </v:shape>
                <w10:wrap type="tight" anchorx="margin" anchory="page"/>
              </v:group>
            </w:pict>
          </mc:Fallback>
        </mc:AlternateContent>
      </w:r>
      <w:r w:rsidR="00DA6BFF" w:rsidRPr="00827E7A">
        <w:rPr>
          <w:rFonts w:asciiTheme="majorHAnsi" w:hAnsiTheme="majorHAnsi" w:cstheme="majorHAnsi"/>
          <w:b/>
          <w:noProof/>
          <w:color w:val="1B74B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45720" distB="45720" distL="114300" distR="114300" simplePos="0" relativeHeight="251698176" behindDoc="1" locked="0" layoutInCell="1" allowOverlap="1" wp14:anchorId="172BE882" wp14:editId="6B11934B">
                <wp:simplePos x="0" y="0"/>
                <wp:positionH relativeFrom="column">
                  <wp:posOffset>1840865</wp:posOffset>
                </wp:positionH>
                <wp:positionV relativeFrom="paragraph">
                  <wp:posOffset>5446510</wp:posOffset>
                </wp:positionV>
                <wp:extent cx="2998470" cy="3269442"/>
                <wp:effectExtent l="0" t="0" r="0" b="0"/>
                <wp:wrapNone/>
                <wp:docPr id="198431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470" cy="3269442"/>
                        </a:xfrm>
                        <a:prstGeom prst="rect">
                          <a:avLst/>
                        </a:prstGeom>
                        <a:noFill/>
                        <a:ln w="9525">
                          <a:noFill/>
                          <a:miter lim="800000"/>
                          <a:headEnd/>
                          <a:tailEnd/>
                        </a:ln>
                      </wps:spPr>
                      <wps:txbx>
                        <w:txbxContent>
                          <w:p w14:paraId="12CD52AA" w14:textId="7C588AB9" w:rsidR="007876D0" w:rsidRDefault="007876D0" w:rsidP="002E4878">
                            <w:pPr>
                              <w:spacing w:after="0"/>
                              <w:jc w:val="center"/>
                              <w:rPr>
                                <w:rFonts w:ascii="Bookman Old Style" w:hAnsi="Bookman Old Style" w:cs="Arial"/>
                                <w:b/>
                                <w:bCs/>
                                <w:sz w:val="24"/>
                                <w:szCs w:val="24"/>
                                <w:u w:val="single"/>
                              </w:rPr>
                            </w:pPr>
                            <w:r w:rsidRPr="00200166">
                              <w:rPr>
                                <w:rFonts w:ascii="Bookman Old Style" w:hAnsi="Bookman Old Style" w:cs="Arial"/>
                                <w:b/>
                                <w:bCs/>
                                <w:sz w:val="24"/>
                                <w:szCs w:val="24"/>
                                <w:u w:val="single"/>
                              </w:rPr>
                              <w:t>Backflow Prevention</w:t>
                            </w:r>
                          </w:p>
                          <w:p w14:paraId="2E46FF2C" w14:textId="77777777" w:rsidR="008337BD" w:rsidRDefault="008337BD" w:rsidP="002E4878">
                            <w:pPr>
                              <w:spacing w:after="0"/>
                              <w:jc w:val="center"/>
                              <w:rPr>
                                <w:rFonts w:ascii="Bookman Old Style" w:hAnsi="Bookman Old Style" w:cs="Arial"/>
                                <w:b/>
                                <w:bCs/>
                                <w:sz w:val="24"/>
                                <w:szCs w:val="24"/>
                                <w:u w:val="single"/>
                              </w:rPr>
                            </w:pPr>
                          </w:p>
                          <w:p w14:paraId="3A73ADB6" w14:textId="77777777" w:rsidR="008337BD" w:rsidRPr="00567D16" w:rsidRDefault="00827E7A" w:rsidP="002E4878">
                            <w:pPr>
                              <w:spacing w:after="0"/>
                              <w:jc w:val="center"/>
                              <w:rPr>
                                <w:rFonts w:ascii="Arial" w:hAnsi="Arial" w:cs="Arial"/>
                                <w:b/>
                                <w:bCs/>
                                <w:color w:val="001F5F" w:themeColor="text2"/>
                              </w:rPr>
                            </w:pPr>
                            <w:r w:rsidRPr="00567D16">
                              <w:rPr>
                                <w:rFonts w:ascii="Arial" w:hAnsi="Arial" w:cs="Arial"/>
                                <w:b/>
                                <w:bCs/>
                                <w:color w:val="001F5F" w:themeColor="text2"/>
                              </w:rPr>
                              <w:t xml:space="preserve">Backflow Prevention is a key </w:t>
                            </w:r>
                            <w:r w:rsidR="007876D0" w:rsidRPr="00567D16">
                              <w:rPr>
                                <w:rFonts w:ascii="Arial" w:hAnsi="Arial" w:cs="Arial"/>
                                <w:b/>
                                <w:bCs/>
                                <w:color w:val="001F5F" w:themeColor="text2"/>
                              </w:rPr>
                              <w:t>element</w:t>
                            </w:r>
                            <w:r w:rsidRPr="00567D16">
                              <w:rPr>
                                <w:rFonts w:ascii="Arial" w:hAnsi="Arial" w:cs="Arial"/>
                                <w:b/>
                                <w:bCs/>
                                <w:color w:val="001F5F" w:themeColor="text2"/>
                              </w:rPr>
                              <w:t xml:space="preserve"> in any water system.</w:t>
                            </w:r>
                          </w:p>
                          <w:p w14:paraId="463DDDCB" w14:textId="2D8AA1F3" w:rsidR="007876D0" w:rsidRPr="00567D16" w:rsidRDefault="00827E7A" w:rsidP="002E4878">
                            <w:pPr>
                              <w:spacing w:after="0"/>
                              <w:jc w:val="center"/>
                              <w:rPr>
                                <w:rFonts w:ascii="Arial" w:hAnsi="Arial" w:cs="Arial"/>
                                <w:b/>
                                <w:bCs/>
                                <w:color w:val="001F5F" w:themeColor="text2"/>
                              </w:rPr>
                            </w:pPr>
                            <w:r w:rsidRPr="00567D16">
                              <w:rPr>
                                <w:rFonts w:ascii="Arial" w:hAnsi="Arial" w:cs="Arial"/>
                                <w:b/>
                                <w:bCs/>
                                <w:color w:val="001F5F" w:themeColor="text2"/>
                              </w:rPr>
                              <w:t xml:space="preserve"> A backflow device can be installed to prevent contaminates from being allowed back into the drinking water system. Belfair Water District wants to ensure that the very last user has the same quality of water as the</w:t>
                            </w:r>
                            <w:r w:rsidR="00D10229" w:rsidRPr="00567D16">
                              <w:rPr>
                                <w:rFonts w:ascii="Arial" w:hAnsi="Arial" w:cs="Arial"/>
                                <w:b/>
                                <w:bCs/>
                                <w:color w:val="001F5F" w:themeColor="text2"/>
                              </w:rPr>
                              <w:t xml:space="preserve"> 1s</w:t>
                            </w:r>
                            <w:r w:rsidRPr="00567D16">
                              <w:rPr>
                                <w:rFonts w:ascii="Arial" w:hAnsi="Arial" w:cs="Arial"/>
                                <w:b/>
                                <w:bCs/>
                                <w:color w:val="001F5F" w:themeColor="text2"/>
                              </w:rPr>
                              <w:t>t user.</w:t>
                            </w:r>
                            <w:r w:rsidR="007876D0" w:rsidRPr="00567D16">
                              <w:rPr>
                                <w:rFonts w:ascii="Arial" w:hAnsi="Arial" w:cs="Arial"/>
                                <w:b/>
                                <w:bCs/>
                                <w:color w:val="001F5F" w:themeColor="text2"/>
                              </w:rPr>
                              <w:t xml:space="preserve"> </w:t>
                            </w:r>
                          </w:p>
                          <w:p w14:paraId="623BBC0F" w14:textId="77777777" w:rsidR="008337BD" w:rsidRPr="00567D16" w:rsidRDefault="00827E7A" w:rsidP="007876D0">
                            <w:pPr>
                              <w:spacing w:after="0"/>
                              <w:jc w:val="center"/>
                              <w:rPr>
                                <w:rFonts w:ascii="Arial" w:hAnsi="Arial" w:cs="Arial"/>
                                <w:b/>
                                <w:bCs/>
                                <w:color w:val="001F5F" w:themeColor="text2"/>
                              </w:rPr>
                            </w:pPr>
                            <w:r w:rsidRPr="00567D16">
                              <w:rPr>
                                <w:rFonts w:ascii="Arial" w:hAnsi="Arial" w:cs="Arial"/>
                                <w:b/>
                                <w:bCs/>
                                <w:color w:val="001F5F" w:themeColor="text2"/>
                              </w:rPr>
                              <w:t xml:space="preserve">This is done through the installation of a backflow device. Backflow devices are required if a property has a well, irrigation system, commercial </w:t>
                            </w:r>
                            <w:r w:rsidR="007876D0" w:rsidRPr="00567D16">
                              <w:rPr>
                                <w:rFonts w:ascii="Arial" w:hAnsi="Arial" w:cs="Arial"/>
                                <w:b/>
                                <w:bCs/>
                                <w:color w:val="001F5F" w:themeColor="text2"/>
                              </w:rPr>
                              <w:t>business,</w:t>
                            </w:r>
                            <w:r w:rsidRPr="00567D16">
                              <w:rPr>
                                <w:rFonts w:ascii="Arial" w:hAnsi="Arial" w:cs="Arial"/>
                                <w:b/>
                                <w:bCs/>
                                <w:color w:val="001F5F" w:themeColor="text2"/>
                              </w:rPr>
                              <w:t xml:space="preserve"> and various other reasons. Any questions concerning backflow</w:t>
                            </w:r>
                            <w:r w:rsidR="007876D0" w:rsidRPr="00567D16">
                              <w:rPr>
                                <w:rFonts w:ascii="Arial" w:hAnsi="Arial" w:cs="Arial"/>
                                <w:b/>
                                <w:bCs/>
                                <w:color w:val="001F5F" w:themeColor="text2"/>
                              </w:rPr>
                              <w:t xml:space="preserve"> prevention</w:t>
                            </w:r>
                            <w:r w:rsidR="008337BD" w:rsidRPr="00567D16">
                              <w:rPr>
                                <w:rFonts w:ascii="Arial" w:hAnsi="Arial" w:cs="Arial"/>
                                <w:b/>
                                <w:bCs/>
                                <w:color w:val="001F5F" w:themeColor="text2"/>
                              </w:rPr>
                              <w:t>,</w:t>
                            </w:r>
                          </w:p>
                          <w:p w14:paraId="1E1C67EA" w14:textId="12A86BC9" w:rsidR="007876D0" w:rsidRPr="00567D16" w:rsidRDefault="007876D0" w:rsidP="007876D0">
                            <w:pPr>
                              <w:spacing w:after="0"/>
                              <w:jc w:val="center"/>
                              <w:rPr>
                                <w:rFonts w:ascii="Arial" w:hAnsi="Arial" w:cs="Arial"/>
                                <w:b/>
                                <w:bCs/>
                                <w:color w:val="001F5F" w:themeColor="text2"/>
                              </w:rPr>
                            </w:pPr>
                            <w:r w:rsidRPr="00567D16">
                              <w:rPr>
                                <w:rFonts w:ascii="Arial" w:hAnsi="Arial" w:cs="Arial"/>
                                <w:b/>
                                <w:bCs/>
                                <w:color w:val="001F5F" w:themeColor="text2"/>
                              </w:rPr>
                              <w:t xml:space="preserve"> please call Belfair Water District</w:t>
                            </w:r>
                            <w:r w:rsidR="002E4878" w:rsidRPr="00567D16">
                              <w:rPr>
                                <w:rFonts w:ascii="Arial" w:hAnsi="Arial" w:cs="Arial"/>
                                <w:b/>
                                <w:bCs/>
                                <w:color w:val="001F5F" w:themeColor="text2"/>
                              </w:rPr>
                              <w:t>’s</w:t>
                            </w:r>
                          </w:p>
                          <w:p w14:paraId="7DC97ED3" w14:textId="77777777" w:rsidR="00D10229" w:rsidRPr="00567D16" w:rsidRDefault="007876D0" w:rsidP="007876D0">
                            <w:pPr>
                              <w:spacing w:after="0"/>
                              <w:jc w:val="center"/>
                              <w:rPr>
                                <w:rFonts w:ascii="Arial" w:hAnsi="Arial" w:cs="Arial"/>
                                <w:b/>
                                <w:bCs/>
                                <w:color w:val="001F5F" w:themeColor="text2"/>
                                <w:sz w:val="18"/>
                                <w:szCs w:val="18"/>
                              </w:rPr>
                            </w:pPr>
                            <w:r w:rsidRPr="00567D16">
                              <w:rPr>
                                <w:rFonts w:ascii="Arial" w:hAnsi="Arial" w:cs="Arial"/>
                                <w:b/>
                                <w:bCs/>
                                <w:color w:val="001F5F" w:themeColor="text2"/>
                              </w:rPr>
                              <w:t>Cross Connection Specialist</w:t>
                            </w:r>
                            <w:r w:rsidRPr="00567D16">
                              <w:rPr>
                                <w:rFonts w:ascii="Arial" w:hAnsi="Arial" w:cs="Arial"/>
                                <w:b/>
                                <w:bCs/>
                                <w:color w:val="001F5F" w:themeColor="text2"/>
                                <w:sz w:val="18"/>
                                <w:szCs w:val="18"/>
                              </w:rPr>
                              <w:t xml:space="preserve"> </w:t>
                            </w:r>
                          </w:p>
                          <w:p w14:paraId="1234EFA8" w14:textId="1C016D44" w:rsidR="00827E7A" w:rsidRPr="00200166" w:rsidRDefault="007876D0" w:rsidP="007876D0">
                            <w:pPr>
                              <w:spacing w:after="0"/>
                              <w:jc w:val="center"/>
                              <w:rPr>
                                <w:rFonts w:ascii="Arial" w:hAnsi="Arial" w:cs="Arial"/>
                                <w:b/>
                                <w:bCs/>
                                <w:color w:val="0075A2" w:themeColor="accent2" w:themeShade="BF"/>
                              </w:rPr>
                            </w:pPr>
                            <w:r w:rsidRPr="00567D16">
                              <w:rPr>
                                <w:rFonts w:ascii="Arial" w:hAnsi="Arial" w:cs="Arial"/>
                                <w:b/>
                                <w:bCs/>
                                <w:color w:val="001F5F" w:themeColor="text2"/>
                              </w:rPr>
                              <w:t>Alex Gobble (360) 275-3008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BE882" id="_x0000_s1034" type="#_x0000_t202" style="position:absolute;margin-left:144.95pt;margin-top:428.85pt;width:236.1pt;height:257.45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" filled="f" stroked="f">
                <v:textbox>
                  <w:txbxContent>
                    <w:p w14:paraId="12CD52AA" w14:textId="7C588AB9" w:rsidR="007876D0" w:rsidRDefault="007876D0" w:rsidP="002E4878">
                      <w:pPr>
                        <w:spacing w:after="0"/>
                        <w:jc w:val="center"/>
                        <w:rPr>
                          <w:rFonts w:ascii="Bookman Old Style" w:hAnsi="Bookman Old Style" w:cs="Arial"/>
                          <w:b/>
                          <w:bCs/>
                          <w:sz w:val="24"/>
                          <w:szCs w:val="24"/>
                          <w:u w:val="single"/>
                        </w:rPr>
                      </w:pPr>
                      <w:r w:rsidRPr="00200166">
                        <w:rPr>
                          <w:rFonts w:ascii="Bookman Old Style" w:hAnsi="Bookman Old Style" w:cs="Arial"/>
                          <w:b/>
                          <w:bCs/>
                          <w:sz w:val="24"/>
                          <w:szCs w:val="24"/>
                          <w:u w:val="single"/>
                        </w:rPr>
                        <w:t>Backflow Prevention</w:t>
                      </w:r>
                    </w:p>
                    <w:p w14:paraId="2E46FF2C" w14:textId="77777777" w:rsidR="008337BD" w:rsidRDefault="008337BD" w:rsidP="002E4878">
                      <w:pPr>
                        <w:spacing w:after="0"/>
                        <w:jc w:val="center"/>
                        <w:rPr>
                          <w:rFonts w:ascii="Bookman Old Style" w:hAnsi="Bookman Old Style" w:cs="Arial"/>
                          <w:b/>
                          <w:bCs/>
                          <w:sz w:val="24"/>
                          <w:szCs w:val="24"/>
                          <w:u w:val="single"/>
                        </w:rPr>
                      </w:pPr>
                    </w:p>
                    <w:p w14:paraId="3A73ADB6" w14:textId="77777777" w:rsidR="008337BD" w:rsidRPr="00567D16" w:rsidRDefault="00827E7A" w:rsidP="002E4878">
                      <w:pPr>
                        <w:spacing w:after="0"/>
                        <w:jc w:val="center"/>
                        <w:rPr>
                          <w:rFonts w:ascii="Arial" w:hAnsi="Arial" w:cs="Arial"/>
                          <w:b/>
                          <w:bCs/>
                          <w:color w:val="001F5F" w:themeColor="text2"/>
                        </w:rPr>
                      </w:pPr>
                      <w:r w:rsidRPr="00567D16">
                        <w:rPr>
                          <w:rFonts w:ascii="Arial" w:hAnsi="Arial" w:cs="Arial"/>
                          <w:b/>
                          <w:bCs/>
                          <w:color w:val="001F5F" w:themeColor="text2"/>
                        </w:rPr>
                        <w:t xml:space="preserve">Backflow Prevention is a key </w:t>
                      </w:r>
                      <w:r w:rsidR="007876D0" w:rsidRPr="00567D16">
                        <w:rPr>
                          <w:rFonts w:ascii="Arial" w:hAnsi="Arial" w:cs="Arial"/>
                          <w:b/>
                          <w:bCs/>
                          <w:color w:val="001F5F" w:themeColor="text2"/>
                        </w:rPr>
                        <w:t>element</w:t>
                      </w:r>
                      <w:r w:rsidRPr="00567D16">
                        <w:rPr>
                          <w:rFonts w:ascii="Arial" w:hAnsi="Arial" w:cs="Arial"/>
                          <w:b/>
                          <w:bCs/>
                          <w:color w:val="001F5F" w:themeColor="text2"/>
                        </w:rPr>
                        <w:t xml:space="preserve"> in any water system.</w:t>
                      </w:r>
                    </w:p>
                    <w:p w14:paraId="463DDDCB" w14:textId="2D8AA1F3" w:rsidR="007876D0" w:rsidRPr="00567D16" w:rsidRDefault="00827E7A" w:rsidP="002E4878">
                      <w:pPr>
                        <w:spacing w:after="0"/>
                        <w:jc w:val="center"/>
                        <w:rPr>
                          <w:rFonts w:ascii="Arial" w:hAnsi="Arial" w:cs="Arial"/>
                          <w:b/>
                          <w:bCs/>
                          <w:color w:val="001F5F" w:themeColor="text2"/>
                        </w:rPr>
                      </w:pPr>
                      <w:r w:rsidRPr="00567D16">
                        <w:rPr>
                          <w:rFonts w:ascii="Arial" w:hAnsi="Arial" w:cs="Arial"/>
                          <w:b/>
                          <w:bCs/>
                          <w:color w:val="001F5F" w:themeColor="text2"/>
                        </w:rPr>
                        <w:t xml:space="preserve"> A backflow device can be installed to prevent contaminates from being allowed back into the drinking water system. Belfair Water District wants to ensure that the very last user has the same quality of water as the</w:t>
                      </w:r>
                      <w:r w:rsidR="00D10229" w:rsidRPr="00567D16">
                        <w:rPr>
                          <w:rFonts w:ascii="Arial" w:hAnsi="Arial" w:cs="Arial"/>
                          <w:b/>
                          <w:bCs/>
                          <w:color w:val="001F5F" w:themeColor="text2"/>
                        </w:rPr>
                        <w:t xml:space="preserve"> 1s</w:t>
                      </w:r>
                      <w:r w:rsidRPr="00567D16">
                        <w:rPr>
                          <w:rFonts w:ascii="Arial" w:hAnsi="Arial" w:cs="Arial"/>
                          <w:b/>
                          <w:bCs/>
                          <w:color w:val="001F5F" w:themeColor="text2"/>
                        </w:rPr>
                        <w:t>t user.</w:t>
                      </w:r>
                      <w:r w:rsidR="007876D0" w:rsidRPr="00567D16">
                        <w:rPr>
                          <w:rFonts w:ascii="Arial" w:hAnsi="Arial" w:cs="Arial"/>
                          <w:b/>
                          <w:bCs/>
                          <w:color w:val="001F5F" w:themeColor="text2"/>
                        </w:rPr>
                        <w:t xml:space="preserve"> </w:t>
                      </w:r>
                    </w:p>
                    <w:p w14:paraId="623BBC0F" w14:textId="77777777" w:rsidR="008337BD" w:rsidRPr="00567D16" w:rsidRDefault="00827E7A" w:rsidP="007876D0">
                      <w:pPr>
                        <w:spacing w:after="0"/>
                        <w:jc w:val="center"/>
                        <w:rPr>
                          <w:rFonts w:ascii="Arial" w:hAnsi="Arial" w:cs="Arial"/>
                          <w:b/>
                          <w:bCs/>
                          <w:color w:val="001F5F" w:themeColor="text2"/>
                        </w:rPr>
                      </w:pPr>
                      <w:r w:rsidRPr="00567D16">
                        <w:rPr>
                          <w:rFonts w:ascii="Arial" w:hAnsi="Arial" w:cs="Arial"/>
                          <w:b/>
                          <w:bCs/>
                          <w:color w:val="001F5F" w:themeColor="text2"/>
                        </w:rPr>
                        <w:t xml:space="preserve">This is done through the installation of a backflow device. Backflow devices are required if a property has a well, irrigation system, commercial </w:t>
                      </w:r>
                      <w:r w:rsidR="007876D0" w:rsidRPr="00567D16">
                        <w:rPr>
                          <w:rFonts w:ascii="Arial" w:hAnsi="Arial" w:cs="Arial"/>
                          <w:b/>
                          <w:bCs/>
                          <w:color w:val="001F5F" w:themeColor="text2"/>
                        </w:rPr>
                        <w:t>business,</w:t>
                      </w:r>
                      <w:r w:rsidRPr="00567D16">
                        <w:rPr>
                          <w:rFonts w:ascii="Arial" w:hAnsi="Arial" w:cs="Arial"/>
                          <w:b/>
                          <w:bCs/>
                          <w:color w:val="001F5F" w:themeColor="text2"/>
                        </w:rPr>
                        <w:t xml:space="preserve"> and various other reasons. Any questions concerning backflow</w:t>
                      </w:r>
                      <w:r w:rsidR="007876D0" w:rsidRPr="00567D16">
                        <w:rPr>
                          <w:rFonts w:ascii="Arial" w:hAnsi="Arial" w:cs="Arial"/>
                          <w:b/>
                          <w:bCs/>
                          <w:color w:val="001F5F" w:themeColor="text2"/>
                        </w:rPr>
                        <w:t xml:space="preserve"> prevention</w:t>
                      </w:r>
                      <w:r w:rsidR="008337BD" w:rsidRPr="00567D16">
                        <w:rPr>
                          <w:rFonts w:ascii="Arial" w:hAnsi="Arial" w:cs="Arial"/>
                          <w:b/>
                          <w:bCs/>
                          <w:color w:val="001F5F" w:themeColor="text2"/>
                        </w:rPr>
                        <w:t>,</w:t>
                      </w:r>
                    </w:p>
                    <w:p w14:paraId="1E1C67EA" w14:textId="12A86BC9" w:rsidR="007876D0" w:rsidRPr="00567D16" w:rsidRDefault="007876D0" w:rsidP="007876D0">
                      <w:pPr>
                        <w:spacing w:after="0"/>
                        <w:jc w:val="center"/>
                        <w:rPr>
                          <w:rFonts w:ascii="Arial" w:hAnsi="Arial" w:cs="Arial"/>
                          <w:b/>
                          <w:bCs/>
                          <w:color w:val="001F5F" w:themeColor="text2"/>
                        </w:rPr>
                      </w:pPr>
                      <w:r w:rsidRPr="00567D16">
                        <w:rPr>
                          <w:rFonts w:ascii="Arial" w:hAnsi="Arial" w:cs="Arial"/>
                          <w:b/>
                          <w:bCs/>
                          <w:color w:val="001F5F" w:themeColor="text2"/>
                        </w:rPr>
                        <w:t xml:space="preserve"> please call Belfair Water District</w:t>
                      </w:r>
                      <w:r w:rsidR="002E4878" w:rsidRPr="00567D16">
                        <w:rPr>
                          <w:rFonts w:ascii="Arial" w:hAnsi="Arial" w:cs="Arial"/>
                          <w:b/>
                          <w:bCs/>
                          <w:color w:val="001F5F" w:themeColor="text2"/>
                        </w:rPr>
                        <w:t>’s</w:t>
                      </w:r>
                    </w:p>
                    <w:p w14:paraId="7DC97ED3" w14:textId="77777777" w:rsidR="00D10229" w:rsidRPr="00567D16" w:rsidRDefault="007876D0" w:rsidP="007876D0">
                      <w:pPr>
                        <w:spacing w:after="0"/>
                        <w:jc w:val="center"/>
                        <w:rPr>
                          <w:rFonts w:ascii="Arial" w:hAnsi="Arial" w:cs="Arial"/>
                          <w:b/>
                          <w:bCs/>
                          <w:color w:val="001F5F" w:themeColor="text2"/>
                          <w:sz w:val="18"/>
                          <w:szCs w:val="18"/>
                        </w:rPr>
                      </w:pPr>
                      <w:r w:rsidRPr="00567D16">
                        <w:rPr>
                          <w:rFonts w:ascii="Arial" w:hAnsi="Arial" w:cs="Arial"/>
                          <w:b/>
                          <w:bCs/>
                          <w:color w:val="001F5F" w:themeColor="text2"/>
                        </w:rPr>
                        <w:t>Cross Connection Specialist</w:t>
                      </w:r>
                      <w:r w:rsidRPr="00567D16">
                        <w:rPr>
                          <w:rFonts w:ascii="Arial" w:hAnsi="Arial" w:cs="Arial"/>
                          <w:b/>
                          <w:bCs/>
                          <w:color w:val="001F5F" w:themeColor="text2"/>
                          <w:sz w:val="18"/>
                          <w:szCs w:val="18"/>
                        </w:rPr>
                        <w:t xml:space="preserve"> </w:t>
                      </w:r>
                    </w:p>
                    <w:p w14:paraId="1234EFA8" w14:textId="1C016D44" w:rsidR="00827E7A" w:rsidRPr="00200166" w:rsidRDefault="007876D0" w:rsidP="007876D0">
                      <w:pPr>
                        <w:spacing w:after="0"/>
                        <w:jc w:val="center"/>
                        <w:rPr>
                          <w:rFonts w:ascii="Arial" w:hAnsi="Arial" w:cs="Arial"/>
                          <w:b/>
                          <w:bCs/>
                          <w:color w:val="0075A2" w:themeColor="accent2" w:themeShade="BF"/>
                        </w:rPr>
                      </w:pPr>
                      <w:r w:rsidRPr="00567D16">
                        <w:rPr>
                          <w:rFonts w:ascii="Arial" w:hAnsi="Arial" w:cs="Arial"/>
                          <w:b/>
                          <w:bCs/>
                          <w:color w:val="001F5F" w:themeColor="text2"/>
                        </w:rPr>
                        <w:t>Alex Gobble (360) 275-3008</w:t>
                      </w:r>
                    </w:p>
                  </w:txbxContent>
                </v:textbox>
              </v:shape>
            </w:pict>
          </mc:Fallback>
        </mc:AlternateContent>
      </w:r>
      <w:r w:rsidR="002801F8">
        <w:rPr>
          <w:noProof/>
        </w:rPr>
        <mc:AlternateContent>
          <mc:Choice Requires="wps">
            <w:drawing>
              <wp:anchor distT="45720" distB="45720" distL="114300" distR="114300" simplePos="0" relativeHeight="251722752" behindDoc="1" locked="0" layoutInCell="1" allowOverlap="1" wp14:anchorId="517B689E" wp14:editId="7BA11D88">
                <wp:simplePos x="0" y="0"/>
                <wp:positionH relativeFrom="column">
                  <wp:posOffset>-218209</wp:posOffset>
                </wp:positionH>
                <wp:positionV relativeFrom="paragraph">
                  <wp:posOffset>5361709</wp:posOffset>
                </wp:positionV>
                <wp:extent cx="1971040" cy="5880331"/>
                <wp:effectExtent l="0" t="0" r="10160" b="25400"/>
                <wp:wrapNone/>
                <wp:docPr id="768191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5880331"/>
                        </a:xfrm>
                        <a:prstGeom prst="rect">
                          <a:avLst/>
                        </a:prstGeom>
                        <a:solidFill>
                          <a:srgbClr val="FFFFFF"/>
                        </a:solidFill>
                        <a:ln w="19050">
                          <a:solidFill>
                            <a:srgbClr val="000000"/>
                          </a:solidFill>
                          <a:miter lim="800000"/>
                          <a:headEnd/>
                          <a:tailEnd/>
                        </a:ln>
                      </wps:spPr>
                      <wps:txbx>
                        <w:txbxContent>
                          <w:p w14:paraId="72C3BF37" w14:textId="77777777" w:rsidR="00AA11D0" w:rsidRPr="00567D16" w:rsidRDefault="00AA11D0" w:rsidP="00567D16">
                            <w:pPr>
                              <w:jc w:val="center"/>
                              <w:rPr>
                                <w:b/>
                                <w:bCs/>
                                <w:sz w:val="20"/>
                                <w:szCs w:val="20"/>
                                <w:u w:val="single"/>
                              </w:rPr>
                            </w:pPr>
                            <w:r w:rsidRPr="00567D16">
                              <w:rPr>
                                <w:b/>
                                <w:bCs/>
                                <w:sz w:val="20"/>
                                <w:szCs w:val="20"/>
                                <w:highlight w:val="cyan"/>
                                <w:u w:val="single"/>
                              </w:rPr>
                              <w:t>TERMS &amp; ABBREVIATIONS</w:t>
                            </w:r>
                          </w:p>
                          <w:p w14:paraId="5A8B90FF" w14:textId="77777777" w:rsidR="00AA11D0" w:rsidRPr="00DB168B" w:rsidRDefault="00AA11D0" w:rsidP="00AA11D0">
                            <w:pPr>
                              <w:rPr>
                                <w:sz w:val="16"/>
                                <w:szCs w:val="16"/>
                              </w:rPr>
                            </w:pPr>
                            <w:r w:rsidRPr="00547154">
                              <w:rPr>
                                <w:b/>
                                <w:bCs/>
                                <w:u w:val="single"/>
                              </w:rPr>
                              <w:t xml:space="preserve"> </w:t>
                            </w:r>
                            <w:r w:rsidRPr="00DB168B">
                              <w:rPr>
                                <w:b/>
                                <w:bCs/>
                                <w:sz w:val="16"/>
                                <w:szCs w:val="16"/>
                                <w:u w:val="single"/>
                              </w:rPr>
                              <w:t>AL (Action Level):</w:t>
                            </w:r>
                            <w:r w:rsidRPr="00DB168B">
                              <w:rPr>
                                <w:sz w:val="16"/>
                                <w:szCs w:val="16"/>
                              </w:rPr>
                              <w:t xml:space="preserve"> The concentration of a contaminant which, if exceeded, triggers treatment or other requirements that a water system must follow.</w:t>
                            </w:r>
                          </w:p>
                          <w:p w14:paraId="374675C2" w14:textId="77777777" w:rsidR="00AA11D0" w:rsidRPr="00DB168B" w:rsidRDefault="00AA11D0" w:rsidP="00AA11D0">
                            <w:pPr>
                              <w:rPr>
                                <w:sz w:val="16"/>
                                <w:szCs w:val="16"/>
                              </w:rPr>
                            </w:pPr>
                            <w:r w:rsidRPr="00DB168B">
                              <w:rPr>
                                <w:sz w:val="16"/>
                                <w:szCs w:val="16"/>
                              </w:rPr>
                              <w:t xml:space="preserve"> </w:t>
                            </w:r>
                            <w:r w:rsidRPr="00DB168B">
                              <w:rPr>
                                <w:b/>
                                <w:bCs/>
                                <w:sz w:val="16"/>
                                <w:szCs w:val="16"/>
                                <w:u w:val="single"/>
                              </w:rPr>
                              <w:t>Contaminant:</w:t>
                            </w:r>
                            <w:r w:rsidRPr="00DB168B">
                              <w:rPr>
                                <w:sz w:val="16"/>
                                <w:szCs w:val="16"/>
                              </w:rPr>
                              <w:t xml:space="preserve"> A word used to describe anything detected in the drinking water supply. This commonly used term should not necessarily invite concern, as all drinking water contains trace amounts of minerals and other substances.</w:t>
                            </w:r>
                          </w:p>
                          <w:p w14:paraId="25205544" w14:textId="77777777" w:rsidR="00AA11D0" w:rsidRPr="00DB168B" w:rsidRDefault="00AA11D0" w:rsidP="00AA11D0">
                            <w:pPr>
                              <w:rPr>
                                <w:sz w:val="16"/>
                                <w:szCs w:val="16"/>
                              </w:rPr>
                            </w:pPr>
                            <w:r w:rsidRPr="00DB168B">
                              <w:rPr>
                                <w:sz w:val="16"/>
                                <w:szCs w:val="16"/>
                              </w:rPr>
                              <w:t xml:space="preserve"> </w:t>
                            </w:r>
                            <w:r w:rsidRPr="00DB168B">
                              <w:rPr>
                                <w:b/>
                                <w:bCs/>
                                <w:sz w:val="16"/>
                                <w:szCs w:val="16"/>
                                <w:u w:val="single"/>
                              </w:rPr>
                              <w:t>MCL (Maximum Contaminant Level):</w:t>
                            </w:r>
                            <w:r w:rsidRPr="00DB168B">
                              <w:rPr>
                                <w:sz w:val="16"/>
                                <w:szCs w:val="16"/>
                              </w:rPr>
                              <w:t xml:space="preserve"> The highest level of contaminant that is allowed in drinking water. n/a: not applicable. </w:t>
                            </w:r>
                          </w:p>
                          <w:p w14:paraId="6473D79C" w14:textId="77777777" w:rsidR="00AA11D0" w:rsidRPr="00DB168B" w:rsidRDefault="00AA11D0" w:rsidP="00AA11D0">
                            <w:pPr>
                              <w:rPr>
                                <w:sz w:val="16"/>
                                <w:szCs w:val="16"/>
                              </w:rPr>
                            </w:pPr>
                            <w:r w:rsidRPr="00DB168B">
                              <w:rPr>
                                <w:b/>
                                <w:bCs/>
                                <w:sz w:val="16"/>
                                <w:szCs w:val="16"/>
                                <w:u w:val="single"/>
                              </w:rPr>
                              <w:t xml:space="preserve">MCLG (Maximum Contaminant Level Goal): </w:t>
                            </w:r>
                            <w:r w:rsidRPr="00DB168B">
                              <w:rPr>
                                <w:sz w:val="16"/>
                                <w:szCs w:val="16"/>
                              </w:rPr>
                              <w:t>The level of a contaminant in drinking water below which there is no know expected risk to health.</w:t>
                            </w:r>
                          </w:p>
                          <w:p w14:paraId="4B236791" w14:textId="77777777" w:rsidR="00AA11D0" w:rsidRPr="00DB168B" w:rsidRDefault="00AA11D0" w:rsidP="00AA11D0">
                            <w:pPr>
                              <w:rPr>
                                <w:sz w:val="16"/>
                                <w:szCs w:val="16"/>
                              </w:rPr>
                            </w:pPr>
                            <w:r w:rsidRPr="00DB168B">
                              <w:rPr>
                                <w:b/>
                                <w:bCs/>
                                <w:sz w:val="16"/>
                                <w:szCs w:val="16"/>
                                <w:u w:val="single"/>
                              </w:rPr>
                              <w:t>ND (Not Detected):</w:t>
                            </w:r>
                            <w:r w:rsidRPr="00DB168B">
                              <w:rPr>
                                <w:sz w:val="16"/>
                                <w:szCs w:val="16"/>
                              </w:rPr>
                              <w:t xml:space="preserve"> Lab analysis indicates that the contaminant is not present or not detectable with the best available technology. </w:t>
                            </w:r>
                          </w:p>
                          <w:p w14:paraId="28491519" w14:textId="66D397A9" w:rsidR="00AA11D0" w:rsidRPr="00DB168B" w:rsidRDefault="005B3CD4" w:rsidP="00AA11D0">
                            <w:pPr>
                              <w:rPr>
                                <w:sz w:val="16"/>
                                <w:szCs w:val="16"/>
                              </w:rPr>
                            </w:pPr>
                            <w:r>
                              <w:rPr>
                                <w:b/>
                                <w:bCs/>
                                <w:sz w:val="16"/>
                                <w:szCs w:val="16"/>
                                <w:u w:val="single"/>
                              </w:rPr>
                              <w:t>PPB</w:t>
                            </w:r>
                            <w:r w:rsidR="00AA11D0" w:rsidRPr="00DB168B">
                              <w:rPr>
                                <w:b/>
                                <w:bCs/>
                                <w:sz w:val="16"/>
                                <w:szCs w:val="16"/>
                                <w:u w:val="single"/>
                              </w:rPr>
                              <w:t>:</w:t>
                            </w:r>
                            <w:r w:rsidR="00AA11D0" w:rsidRPr="00DB168B">
                              <w:rPr>
                                <w:sz w:val="16"/>
                                <w:szCs w:val="16"/>
                              </w:rPr>
                              <w:t xml:space="preserve"> Parts per billion, or micrograms per liter. ppm: Parts per million, or milligrams per liter.</w:t>
                            </w:r>
                          </w:p>
                          <w:p w14:paraId="16BB1762" w14:textId="664DB16C" w:rsidR="00AA11D0" w:rsidRPr="00DB168B" w:rsidRDefault="00AA11D0" w:rsidP="00AA11D0">
                            <w:pPr>
                              <w:rPr>
                                <w:sz w:val="16"/>
                                <w:szCs w:val="16"/>
                              </w:rPr>
                            </w:pPr>
                            <w:r w:rsidRPr="00DB168B">
                              <w:rPr>
                                <w:b/>
                                <w:bCs/>
                                <w:sz w:val="16"/>
                                <w:szCs w:val="16"/>
                                <w:u w:val="single"/>
                              </w:rPr>
                              <w:t>P</w:t>
                            </w:r>
                            <w:r w:rsidR="005B3CD4">
                              <w:rPr>
                                <w:b/>
                                <w:bCs/>
                                <w:sz w:val="16"/>
                                <w:szCs w:val="16"/>
                                <w:u w:val="single"/>
                              </w:rPr>
                              <w:t>PM</w:t>
                            </w:r>
                            <w:r w:rsidRPr="00DB168B">
                              <w:rPr>
                                <w:b/>
                                <w:bCs/>
                                <w:sz w:val="16"/>
                                <w:szCs w:val="16"/>
                                <w:u w:val="single"/>
                              </w:rPr>
                              <w:t xml:space="preserve">: </w:t>
                            </w:r>
                            <w:r w:rsidRPr="00DB168B">
                              <w:rPr>
                                <w:sz w:val="16"/>
                                <w:szCs w:val="16"/>
                              </w:rPr>
                              <w:t>Parts per million, or milligrams per liter</w:t>
                            </w:r>
                          </w:p>
                          <w:p w14:paraId="227CC007" w14:textId="5443E413" w:rsidR="00AA11D0" w:rsidRPr="00DB168B" w:rsidRDefault="00AA11D0" w:rsidP="00AA11D0">
                            <w:pPr>
                              <w:rPr>
                                <w:sz w:val="16"/>
                                <w:szCs w:val="16"/>
                              </w:rPr>
                            </w:pPr>
                            <w:r w:rsidRPr="00DB168B">
                              <w:rPr>
                                <w:sz w:val="16"/>
                                <w:szCs w:val="16"/>
                              </w:rPr>
                              <w:t xml:space="preserve"> </w:t>
                            </w:r>
                            <w:proofErr w:type="spellStart"/>
                            <w:r w:rsidRPr="00DB168B">
                              <w:rPr>
                                <w:b/>
                                <w:bCs/>
                                <w:sz w:val="16"/>
                                <w:szCs w:val="16"/>
                                <w:u w:val="single"/>
                              </w:rPr>
                              <w:t>pCi</w:t>
                            </w:r>
                            <w:proofErr w:type="spellEnd"/>
                            <w:r w:rsidRPr="00DB168B">
                              <w:rPr>
                                <w:b/>
                                <w:bCs/>
                                <w:sz w:val="16"/>
                                <w:szCs w:val="16"/>
                                <w:u w:val="single"/>
                              </w:rPr>
                              <w:t>/L:</w:t>
                            </w:r>
                            <w:r w:rsidRPr="00DB168B">
                              <w:rPr>
                                <w:sz w:val="16"/>
                                <w:szCs w:val="16"/>
                              </w:rPr>
                              <w:t xml:space="preserve"> Picocuries per liter: </w:t>
                            </w:r>
                            <w:r w:rsidR="005B3CD4">
                              <w:rPr>
                                <w:sz w:val="16"/>
                                <w:szCs w:val="16"/>
                              </w:rPr>
                              <w:t>A measure of the radioactivity in water</w:t>
                            </w:r>
                          </w:p>
                          <w:p w14:paraId="26DF9394" w14:textId="77777777" w:rsidR="00AA11D0" w:rsidRPr="00DB168B" w:rsidRDefault="00AA11D0" w:rsidP="00AA11D0">
                            <w:pPr>
                              <w:rPr>
                                <w:sz w:val="16"/>
                                <w:szCs w:val="16"/>
                              </w:rPr>
                            </w:pPr>
                            <w:r w:rsidRPr="00DB168B">
                              <w:rPr>
                                <w:b/>
                                <w:bCs/>
                                <w:sz w:val="16"/>
                                <w:szCs w:val="16"/>
                                <w:u w:val="single"/>
                              </w:rPr>
                              <w:t xml:space="preserve">Range: </w:t>
                            </w:r>
                            <w:r w:rsidRPr="00DB168B">
                              <w:rPr>
                                <w:sz w:val="16"/>
                                <w:szCs w:val="16"/>
                              </w:rPr>
                              <w:t>The lowest (minimum) amount of contaminant detected, and the highest (maximum) amount detected during a sample period.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B689E" id="_x0000_s1035" type="#_x0000_t202" style="position:absolute;margin-left:-17.2pt;margin-top:422.2pt;width:155.2pt;height:463pt;z-index:-25159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" strokeweight="1.5pt">
                <v:textbox>
                  <w:txbxContent>
                    <w:p w14:paraId="72C3BF37" w14:textId="77777777" w:rsidR="00AA11D0" w:rsidRPr="00567D16" w:rsidRDefault="00AA11D0" w:rsidP="00567D16">
                      <w:pPr>
                        <w:jc w:val="center"/>
                        <w:rPr>
                          <w:b/>
                          <w:bCs/>
                          <w:sz w:val="20"/>
                          <w:szCs w:val="20"/>
                          <w:u w:val="single"/>
                        </w:rPr>
                      </w:pPr>
                      <w:r w:rsidRPr="00567D16">
                        <w:rPr>
                          <w:b/>
                          <w:bCs/>
                          <w:sz w:val="20"/>
                          <w:szCs w:val="20"/>
                          <w:highlight w:val="cyan"/>
                          <w:u w:val="single"/>
                        </w:rPr>
                        <w:t>TERMS &amp; ABBREVIATIONS</w:t>
                      </w:r>
                    </w:p>
                    <w:p w14:paraId="5A8B90FF" w14:textId="77777777" w:rsidR="00AA11D0" w:rsidRPr="00DB168B" w:rsidRDefault="00AA11D0" w:rsidP="00AA11D0">
                      <w:pPr>
                        <w:rPr>
                          <w:sz w:val="16"/>
                          <w:szCs w:val="16"/>
                        </w:rPr>
                      </w:pPr>
                      <w:r w:rsidRPr="00547154">
                        <w:rPr>
                          <w:b/>
                          <w:bCs/>
                          <w:u w:val="single"/>
                        </w:rPr>
                        <w:t xml:space="preserve"> </w:t>
                      </w:r>
                      <w:r w:rsidRPr="00DB168B">
                        <w:rPr>
                          <w:b/>
                          <w:bCs/>
                          <w:sz w:val="16"/>
                          <w:szCs w:val="16"/>
                          <w:u w:val="single"/>
                        </w:rPr>
                        <w:t>AL (Action Level):</w:t>
                      </w:r>
                      <w:r w:rsidRPr="00DB168B">
                        <w:rPr>
                          <w:sz w:val="16"/>
                          <w:szCs w:val="16"/>
                        </w:rPr>
                        <w:t xml:space="preserve"> The concentration of a contaminant which, if exceeded, triggers treatment or other requirements that a water system must follow.</w:t>
                      </w:r>
                    </w:p>
                    <w:p w14:paraId="374675C2" w14:textId="77777777" w:rsidR="00AA11D0" w:rsidRPr="00DB168B" w:rsidRDefault="00AA11D0" w:rsidP="00AA11D0">
                      <w:pPr>
                        <w:rPr>
                          <w:sz w:val="16"/>
                          <w:szCs w:val="16"/>
                        </w:rPr>
                      </w:pPr>
                      <w:r w:rsidRPr="00DB168B">
                        <w:rPr>
                          <w:sz w:val="16"/>
                          <w:szCs w:val="16"/>
                        </w:rPr>
                        <w:t xml:space="preserve"> </w:t>
                      </w:r>
                      <w:r w:rsidRPr="00DB168B">
                        <w:rPr>
                          <w:b/>
                          <w:bCs/>
                          <w:sz w:val="16"/>
                          <w:szCs w:val="16"/>
                          <w:u w:val="single"/>
                        </w:rPr>
                        <w:t>Contaminant:</w:t>
                      </w:r>
                      <w:r w:rsidRPr="00DB168B">
                        <w:rPr>
                          <w:sz w:val="16"/>
                          <w:szCs w:val="16"/>
                        </w:rPr>
                        <w:t xml:space="preserve"> A word used to describe anything detected in the drinking water supply. This commonly used term should not necessarily invite concern, as all drinking water contains trace amounts of minerals and other substances.</w:t>
                      </w:r>
                    </w:p>
                    <w:p w14:paraId="25205544" w14:textId="77777777" w:rsidR="00AA11D0" w:rsidRPr="00DB168B" w:rsidRDefault="00AA11D0" w:rsidP="00AA11D0">
                      <w:pPr>
                        <w:rPr>
                          <w:sz w:val="16"/>
                          <w:szCs w:val="16"/>
                        </w:rPr>
                      </w:pPr>
                      <w:r w:rsidRPr="00DB168B">
                        <w:rPr>
                          <w:sz w:val="16"/>
                          <w:szCs w:val="16"/>
                        </w:rPr>
                        <w:t xml:space="preserve"> </w:t>
                      </w:r>
                      <w:r w:rsidRPr="00DB168B">
                        <w:rPr>
                          <w:b/>
                          <w:bCs/>
                          <w:sz w:val="16"/>
                          <w:szCs w:val="16"/>
                          <w:u w:val="single"/>
                        </w:rPr>
                        <w:t>MCL (Maximum Contaminant Level):</w:t>
                      </w:r>
                      <w:r w:rsidRPr="00DB168B">
                        <w:rPr>
                          <w:sz w:val="16"/>
                          <w:szCs w:val="16"/>
                        </w:rPr>
                        <w:t xml:space="preserve"> The highest level of contaminant that is allowed in drinking water. n/a: not applicable. </w:t>
                      </w:r>
                    </w:p>
                    <w:p w14:paraId="6473D79C" w14:textId="77777777" w:rsidR="00AA11D0" w:rsidRPr="00DB168B" w:rsidRDefault="00AA11D0" w:rsidP="00AA11D0">
                      <w:pPr>
                        <w:rPr>
                          <w:sz w:val="16"/>
                          <w:szCs w:val="16"/>
                        </w:rPr>
                      </w:pPr>
                      <w:r w:rsidRPr="00DB168B">
                        <w:rPr>
                          <w:b/>
                          <w:bCs/>
                          <w:sz w:val="16"/>
                          <w:szCs w:val="16"/>
                          <w:u w:val="single"/>
                        </w:rPr>
                        <w:t xml:space="preserve">MCLG (Maximum Contaminant Level Goal): </w:t>
                      </w:r>
                      <w:r w:rsidRPr="00DB168B">
                        <w:rPr>
                          <w:sz w:val="16"/>
                          <w:szCs w:val="16"/>
                        </w:rPr>
                        <w:t>The level of a contaminant in drinking water below which there is no know expected risk to health.</w:t>
                      </w:r>
                    </w:p>
                    <w:p w14:paraId="4B236791" w14:textId="77777777" w:rsidR="00AA11D0" w:rsidRPr="00DB168B" w:rsidRDefault="00AA11D0" w:rsidP="00AA11D0">
                      <w:pPr>
                        <w:rPr>
                          <w:sz w:val="16"/>
                          <w:szCs w:val="16"/>
                        </w:rPr>
                      </w:pPr>
                      <w:r w:rsidRPr="00DB168B">
                        <w:rPr>
                          <w:b/>
                          <w:bCs/>
                          <w:sz w:val="16"/>
                          <w:szCs w:val="16"/>
                          <w:u w:val="single"/>
                        </w:rPr>
                        <w:t>ND (Not Detected):</w:t>
                      </w:r>
                      <w:r w:rsidRPr="00DB168B">
                        <w:rPr>
                          <w:sz w:val="16"/>
                          <w:szCs w:val="16"/>
                        </w:rPr>
                        <w:t xml:space="preserve"> Lab analysis indicates that the contaminant is not present or not detectable with the best available technology. </w:t>
                      </w:r>
                    </w:p>
                    <w:p w14:paraId="28491519" w14:textId="66D397A9" w:rsidR="00AA11D0" w:rsidRPr="00DB168B" w:rsidRDefault="005B3CD4" w:rsidP="00AA11D0">
                      <w:pPr>
                        <w:rPr>
                          <w:sz w:val="16"/>
                          <w:szCs w:val="16"/>
                        </w:rPr>
                      </w:pPr>
                      <w:r>
                        <w:rPr>
                          <w:b/>
                          <w:bCs/>
                          <w:sz w:val="16"/>
                          <w:szCs w:val="16"/>
                          <w:u w:val="single"/>
                        </w:rPr>
                        <w:t>PPB</w:t>
                      </w:r>
                      <w:r w:rsidR="00AA11D0" w:rsidRPr="00DB168B">
                        <w:rPr>
                          <w:b/>
                          <w:bCs/>
                          <w:sz w:val="16"/>
                          <w:szCs w:val="16"/>
                          <w:u w:val="single"/>
                        </w:rPr>
                        <w:t>:</w:t>
                      </w:r>
                      <w:r w:rsidR="00AA11D0" w:rsidRPr="00DB168B">
                        <w:rPr>
                          <w:sz w:val="16"/>
                          <w:szCs w:val="16"/>
                        </w:rPr>
                        <w:t xml:space="preserve"> Parts per billion, or micrograms per liter. ppm: Parts per million, or milligrams per liter.</w:t>
                      </w:r>
                    </w:p>
                    <w:p w14:paraId="16BB1762" w14:textId="664DB16C" w:rsidR="00AA11D0" w:rsidRPr="00DB168B" w:rsidRDefault="00AA11D0" w:rsidP="00AA11D0">
                      <w:pPr>
                        <w:rPr>
                          <w:sz w:val="16"/>
                          <w:szCs w:val="16"/>
                        </w:rPr>
                      </w:pPr>
                      <w:r w:rsidRPr="00DB168B">
                        <w:rPr>
                          <w:b/>
                          <w:bCs/>
                          <w:sz w:val="16"/>
                          <w:szCs w:val="16"/>
                          <w:u w:val="single"/>
                        </w:rPr>
                        <w:t>P</w:t>
                      </w:r>
                      <w:r w:rsidR="005B3CD4">
                        <w:rPr>
                          <w:b/>
                          <w:bCs/>
                          <w:sz w:val="16"/>
                          <w:szCs w:val="16"/>
                          <w:u w:val="single"/>
                        </w:rPr>
                        <w:t>PM</w:t>
                      </w:r>
                      <w:r w:rsidRPr="00DB168B">
                        <w:rPr>
                          <w:b/>
                          <w:bCs/>
                          <w:sz w:val="16"/>
                          <w:szCs w:val="16"/>
                          <w:u w:val="single"/>
                        </w:rPr>
                        <w:t xml:space="preserve">: </w:t>
                      </w:r>
                      <w:r w:rsidRPr="00DB168B">
                        <w:rPr>
                          <w:sz w:val="16"/>
                          <w:szCs w:val="16"/>
                        </w:rPr>
                        <w:t>Parts per million, or milligrams per liter</w:t>
                      </w:r>
                    </w:p>
                    <w:p w14:paraId="227CC007" w14:textId="5443E413" w:rsidR="00AA11D0" w:rsidRPr="00DB168B" w:rsidRDefault="00AA11D0" w:rsidP="00AA11D0">
                      <w:pPr>
                        <w:rPr>
                          <w:sz w:val="16"/>
                          <w:szCs w:val="16"/>
                        </w:rPr>
                      </w:pPr>
                      <w:r w:rsidRPr="00DB168B">
                        <w:rPr>
                          <w:sz w:val="16"/>
                          <w:szCs w:val="16"/>
                        </w:rPr>
                        <w:t xml:space="preserve"> </w:t>
                      </w:r>
                      <w:proofErr w:type="spellStart"/>
                      <w:r w:rsidRPr="00DB168B">
                        <w:rPr>
                          <w:b/>
                          <w:bCs/>
                          <w:sz w:val="16"/>
                          <w:szCs w:val="16"/>
                          <w:u w:val="single"/>
                        </w:rPr>
                        <w:t>pCi</w:t>
                      </w:r>
                      <w:proofErr w:type="spellEnd"/>
                      <w:r w:rsidRPr="00DB168B">
                        <w:rPr>
                          <w:b/>
                          <w:bCs/>
                          <w:sz w:val="16"/>
                          <w:szCs w:val="16"/>
                          <w:u w:val="single"/>
                        </w:rPr>
                        <w:t>/L:</w:t>
                      </w:r>
                      <w:r w:rsidRPr="00DB168B">
                        <w:rPr>
                          <w:sz w:val="16"/>
                          <w:szCs w:val="16"/>
                        </w:rPr>
                        <w:t xml:space="preserve"> Picocuries per liter: </w:t>
                      </w:r>
                      <w:r w:rsidR="005B3CD4">
                        <w:rPr>
                          <w:sz w:val="16"/>
                          <w:szCs w:val="16"/>
                        </w:rPr>
                        <w:t>A measure of the radioactivity in water</w:t>
                      </w:r>
                    </w:p>
                    <w:p w14:paraId="26DF9394" w14:textId="77777777" w:rsidR="00AA11D0" w:rsidRPr="00DB168B" w:rsidRDefault="00AA11D0" w:rsidP="00AA11D0">
                      <w:pPr>
                        <w:rPr>
                          <w:sz w:val="16"/>
                          <w:szCs w:val="16"/>
                        </w:rPr>
                      </w:pPr>
                      <w:r w:rsidRPr="00DB168B">
                        <w:rPr>
                          <w:b/>
                          <w:bCs/>
                          <w:sz w:val="16"/>
                          <w:szCs w:val="16"/>
                          <w:u w:val="single"/>
                        </w:rPr>
                        <w:t xml:space="preserve">Range: </w:t>
                      </w:r>
                      <w:r w:rsidRPr="00DB168B">
                        <w:rPr>
                          <w:sz w:val="16"/>
                          <w:szCs w:val="16"/>
                        </w:rPr>
                        <w:t>The lowest (minimum) amount of contaminant detected, and the highest (maximum) amount detected during a sample period.</w:t>
                      </w:r>
                    </w:p>
                  </w:txbxContent>
                </v:textbox>
              </v:shape>
            </w:pict>
          </mc:Fallback>
        </mc:AlternateContent>
      </w:r>
      <w:r w:rsidR="00567D16" w:rsidRPr="007811EF">
        <w:rPr>
          <w:rFonts w:eastAsia="Calibri"/>
          <w:noProof/>
          <w:sz w:val="20"/>
          <w:szCs w:val="20"/>
        </w:rPr>
        <mc:AlternateContent>
          <mc:Choice Requires="wps">
            <w:drawing>
              <wp:anchor distT="45720" distB="45720" distL="114300" distR="114300" simplePos="0" relativeHeight="251710464" behindDoc="0" locked="0" layoutInCell="1" allowOverlap="1" wp14:anchorId="0D2F1339" wp14:editId="28D7D70A">
                <wp:simplePos x="0" y="0"/>
                <wp:positionH relativeFrom="margin">
                  <wp:posOffset>1869382</wp:posOffset>
                </wp:positionH>
                <wp:positionV relativeFrom="page">
                  <wp:posOffset>9488863</wp:posOffset>
                </wp:positionV>
                <wp:extent cx="2863388" cy="1080655"/>
                <wp:effectExtent l="0" t="0" r="0" b="571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388" cy="1080655"/>
                        </a:xfrm>
                        <a:prstGeom prst="rect">
                          <a:avLst/>
                        </a:prstGeom>
                        <a:solidFill>
                          <a:srgbClr val="FFFFFF"/>
                        </a:solidFill>
                        <a:ln w="9525">
                          <a:noFill/>
                          <a:miter lim="800000"/>
                          <a:headEnd/>
                          <a:tailEnd/>
                        </a:ln>
                      </wps:spPr>
                      <wps:txbx>
                        <w:txbxContent>
                          <w:p w14:paraId="62CD206C" w14:textId="437C8B39" w:rsidR="0088352D" w:rsidRPr="00D10229" w:rsidRDefault="0088352D" w:rsidP="00605AFA">
                            <w:pPr>
                              <w:pStyle w:val="NoSpacing"/>
                              <w:jc w:val="center"/>
                              <w:rPr>
                                <w:color w:val="387026" w:themeColor="accent5" w:themeShade="80"/>
                                <w:sz w:val="22"/>
                                <w:u w:val="single"/>
                              </w:rPr>
                            </w:pPr>
                            <w:r w:rsidRPr="00D10229">
                              <w:rPr>
                                <w:color w:val="387026" w:themeColor="accent5" w:themeShade="80"/>
                                <w:sz w:val="22"/>
                                <w:u w:val="single"/>
                              </w:rPr>
                              <w:t>Coliform Sampling</w:t>
                            </w:r>
                          </w:p>
                          <w:p w14:paraId="51BC519F" w14:textId="37C384DF" w:rsidR="0088352D" w:rsidRPr="00605AFA" w:rsidRDefault="0088352D" w:rsidP="00605AFA">
                            <w:pPr>
                              <w:pStyle w:val="NoSpacing"/>
                              <w:jc w:val="center"/>
                              <w:rPr>
                                <w:color w:val="323E4F"/>
                                <w:sz w:val="18"/>
                                <w:szCs w:val="18"/>
                              </w:rPr>
                            </w:pPr>
                            <w:r w:rsidRPr="00605AFA">
                              <w:rPr>
                                <w:color w:val="323E4F"/>
                                <w:sz w:val="18"/>
                                <w:szCs w:val="18"/>
                              </w:rPr>
                              <w:t>Belfair Water District #1 is required to take three total coliform bacteria samples a month. Although TC bacteria by itself are in fact common in the environment, the presence of TC bacteria indicates that more testing is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F1339" id="_x0000_s1036" type="#_x0000_t202" style="position:absolute;margin-left:147.2pt;margin-top:747.15pt;width:225.45pt;height:85.1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" stroked="f">
                <v:textbox>
                  <w:txbxContent>
                    <w:p w14:paraId="62CD206C" w14:textId="437C8B39" w:rsidR="0088352D" w:rsidRPr="00D10229" w:rsidRDefault="0088352D" w:rsidP="00605AFA">
                      <w:pPr>
                        <w:pStyle w:val="NoSpacing"/>
                        <w:jc w:val="center"/>
                        <w:rPr>
                          <w:color w:val="387026" w:themeColor="accent5" w:themeShade="80"/>
                          <w:sz w:val="22"/>
                          <w:u w:val="single"/>
                        </w:rPr>
                      </w:pPr>
                      <w:r w:rsidRPr="00D10229">
                        <w:rPr>
                          <w:color w:val="387026" w:themeColor="accent5" w:themeShade="80"/>
                          <w:sz w:val="22"/>
                          <w:u w:val="single"/>
                        </w:rPr>
                        <w:t>Coliform Sampling</w:t>
                      </w:r>
                    </w:p>
                    <w:p w14:paraId="51BC519F" w14:textId="37C384DF" w:rsidR="0088352D" w:rsidRPr="00605AFA" w:rsidRDefault="0088352D" w:rsidP="00605AFA">
                      <w:pPr>
                        <w:pStyle w:val="NoSpacing"/>
                        <w:jc w:val="center"/>
                        <w:rPr>
                          <w:color w:val="323E4F"/>
                          <w:sz w:val="18"/>
                          <w:szCs w:val="18"/>
                        </w:rPr>
                      </w:pPr>
                      <w:r w:rsidRPr="00605AFA">
                        <w:rPr>
                          <w:color w:val="323E4F"/>
                          <w:sz w:val="18"/>
                          <w:szCs w:val="18"/>
                        </w:rPr>
                        <w:t>Belfair Water District #1 is required to take three total coliform bacteria samples a month. Although TC bacteria by itself are in fact common in the environment, the presence of TC bacteria indicates that more testing is required.</w:t>
                      </w:r>
                    </w:p>
                  </w:txbxContent>
                </v:textbox>
                <w10:wrap anchorx="margin" anchory="page"/>
              </v:shape>
            </w:pict>
          </mc:Fallback>
        </mc:AlternateContent>
      </w:r>
      <w:r w:rsidR="00C51812">
        <w:rPr>
          <w:rFonts w:eastAsiaTheme="minorEastAsia"/>
          <w:noProof/>
          <w:color w:val="0D395E" w:themeColor="accent1" w:themeShade="80"/>
          <w:sz w:val="28"/>
          <w:szCs w:val="28"/>
        </w:rPr>
        <w:br w:type="textWrapping" w:clear="all"/>
      </w:r>
      <w:r w:rsidR="00D07929" w:rsidRPr="00DC1BE2">
        <w:rPr>
          <w:rFonts w:eastAsiaTheme="minorEastAsia"/>
          <w:noProof/>
          <w:color w:val="0D395E" w:themeColor="accent1" w:themeShade="80"/>
          <w:sz w:val="28"/>
          <w:szCs w:val="28"/>
        </w:rPr>
        <mc:AlternateContent>
          <mc:Choice Requires="wps">
            <w:drawing>
              <wp:anchor distT="45720" distB="45720" distL="114300" distR="114300" simplePos="0" relativeHeight="251662336" behindDoc="1" locked="0" layoutInCell="1" allowOverlap="1" wp14:anchorId="15B77CAE" wp14:editId="41657042">
                <wp:simplePos x="0" y="0"/>
                <wp:positionH relativeFrom="margin">
                  <wp:posOffset>108296</wp:posOffset>
                </wp:positionH>
                <wp:positionV relativeFrom="page">
                  <wp:posOffset>415117</wp:posOffset>
                </wp:positionV>
                <wp:extent cx="6796405" cy="745490"/>
                <wp:effectExtent l="0" t="0" r="23495" b="16510"/>
                <wp:wrapTight wrapText="bothSides">
                  <wp:wrapPolygon edited="0">
                    <wp:start x="0" y="0"/>
                    <wp:lineTo x="0" y="21526"/>
                    <wp:lineTo x="21614" y="21526"/>
                    <wp:lineTo x="21614"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6405" cy="745490"/>
                        </a:xfrm>
                        <a:prstGeom prst="rect">
                          <a:avLst/>
                        </a:prstGeom>
                        <a:solidFill>
                          <a:srgbClr val="FFFFFF"/>
                        </a:solidFill>
                        <a:ln w="9525">
                          <a:solidFill>
                            <a:sysClr val="window" lastClr="FFFFFF"/>
                          </a:solidFill>
                          <a:miter lim="800000"/>
                          <a:headEnd/>
                          <a:tailEnd/>
                        </a:ln>
                      </wps:spPr>
                      <wps:txbx>
                        <w:txbxContent>
                          <w:p w14:paraId="7A98BBE0" w14:textId="5BCE653E" w:rsidR="006F32D4" w:rsidRPr="007B56B1" w:rsidRDefault="006F32D4" w:rsidP="006F32D4">
                            <w:pPr>
                              <w:jc w:val="center"/>
                              <w:rPr>
                                <w:b/>
                                <w:color w:val="14568C" w:themeColor="accent1" w:themeShade="BF"/>
                                <w:sz w:val="28"/>
                                <w:szCs w:val="28"/>
                                <w:u w:val="single"/>
                              </w:rPr>
                            </w:pPr>
                            <w:r w:rsidRPr="007B56B1">
                              <w:rPr>
                                <w:b/>
                                <w:color w:val="14568C" w:themeColor="accent1" w:themeShade="BF"/>
                                <w:sz w:val="28"/>
                                <w:szCs w:val="28"/>
                                <w:u w:val="single"/>
                              </w:rPr>
                              <w:t>20</w:t>
                            </w:r>
                            <w:r>
                              <w:rPr>
                                <w:b/>
                                <w:color w:val="14568C" w:themeColor="accent1" w:themeShade="BF"/>
                                <w:sz w:val="28"/>
                                <w:szCs w:val="28"/>
                                <w:u w:val="single"/>
                              </w:rPr>
                              <w:t>2</w:t>
                            </w:r>
                            <w:r w:rsidR="00C11FB1">
                              <w:rPr>
                                <w:b/>
                                <w:color w:val="14568C" w:themeColor="accent1" w:themeShade="BF"/>
                                <w:sz w:val="28"/>
                                <w:szCs w:val="28"/>
                                <w:u w:val="single"/>
                              </w:rPr>
                              <w:t>3</w:t>
                            </w:r>
                            <w:r w:rsidRPr="007B56B1">
                              <w:rPr>
                                <w:b/>
                                <w:color w:val="14568C" w:themeColor="accent1" w:themeShade="BF"/>
                                <w:sz w:val="28"/>
                                <w:szCs w:val="28"/>
                                <w:u w:val="single"/>
                              </w:rPr>
                              <w:t xml:space="preserve"> Water Quality Data Table</w:t>
                            </w:r>
                          </w:p>
                          <w:p w14:paraId="506C7F4E" w14:textId="0D85F3A4" w:rsidR="006F32D4" w:rsidRPr="00AD26C3" w:rsidRDefault="006F32D4" w:rsidP="006F32D4">
                            <w:pPr>
                              <w:jc w:val="center"/>
                              <w:rPr>
                                <w:color w:val="14568C" w:themeColor="accent1" w:themeShade="BF"/>
                              </w:rPr>
                            </w:pPr>
                            <w:r w:rsidRPr="00AD26C3">
                              <w:rPr>
                                <w:color w:val="14568C" w:themeColor="accent1" w:themeShade="BF"/>
                              </w:rPr>
                              <w:t xml:space="preserve">The Environmental Protection Agency regulates the frequency of sampling for various contaminates. </w:t>
                            </w:r>
                            <w:r w:rsidR="00611C30">
                              <w:rPr>
                                <w:color w:val="14568C" w:themeColor="accent1" w:themeShade="B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77CAE" id="_x0000_s1030" type="#_x0000_t202" style="position:absolute;margin-left:8.55pt;margin-top:32.7pt;width:535.15pt;height:58.7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" strokecolor="window">
                <v:textbox>
                  <w:txbxContent>
                    <w:p w14:paraId="7A98BBE0" w14:textId="5BCE653E" w:rsidR="006F32D4" w:rsidRPr="007B56B1" w:rsidRDefault="006F32D4" w:rsidP="006F32D4">
                      <w:pPr>
                        <w:jc w:val="center"/>
                        <w:rPr>
                          <w:b/>
                          <w:color w:val="14568C" w:themeColor="accent1" w:themeShade="BF"/>
                          <w:sz w:val="28"/>
                          <w:szCs w:val="28"/>
                          <w:u w:val="single"/>
                        </w:rPr>
                      </w:pPr>
                      <w:r w:rsidRPr="007B56B1">
                        <w:rPr>
                          <w:b/>
                          <w:color w:val="14568C" w:themeColor="accent1" w:themeShade="BF"/>
                          <w:sz w:val="28"/>
                          <w:szCs w:val="28"/>
                          <w:u w:val="single"/>
                        </w:rPr>
                        <w:t>20</w:t>
                      </w:r>
                      <w:r>
                        <w:rPr>
                          <w:b/>
                          <w:color w:val="14568C" w:themeColor="accent1" w:themeShade="BF"/>
                          <w:sz w:val="28"/>
                          <w:szCs w:val="28"/>
                          <w:u w:val="single"/>
                        </w:rPr>
                        <w:t>2</w:t>
                      </w:r>
                      <w:r w:rsidR="00C11FB1">
                        <w:rPr>
                          <w:b/>
                          <w:color w:val="14568C" w:themeColor="accent1" w:themeShade="BF"/>
                          <w:sz w:val="28"/>
                          <w:szCs w:val="28"/>
                          <w:u w:val="single"/>
                        </w:rPr>
                        <w:t>3</w:t>
                      </w:r>
                      <w:r w:rsidRPr="007B56B1">
                        <w:rPr>
                          <w:b/>
                          <w:color w:val="14568C" w:themeColor="accent1" w:themeShade="BF"/>
                          <w:sz w:val="28"/>
                          <w:szCs w:val="28"/>
                          <w:u w:val="single"/>
                        </w:rPr>
                        <w:t xml:space="preserve"> Water Quality Data Table</w:t>
                      </w:r>
                    </w:p>
                    <w:p w14:paraId="506C7F4E" w14:textId="0D85F3A4" w:rsidR="006F32D4" w:rsidRPr="00AD26C3" w:rsidRDefault="006F32D4" w:rsidP="006F32D4">
                      <w:pPr>
                        <w:jc w:val="center"/>
                        <w:rPr>
                          <w:color w:val="14568C" w:themeColor="accent1" w:themeShade="BF"/>
                        </w:rPr>
                      </w:pPr>
                      <w:r w:rsidRPr="00AD26C3">
                        <w:rPr>
                          <w:color w:val="14568C" w:themeColor="accent1" w:themeShade="BF"/>
                        </w:rPr>
                        <w:t xml:space="preserve">The Environmental Protection Agency regulates the frequency of sampling for various contaminates. </w:t>
                      </w:r>
                      <w:r w:rsidR="00611C30">
                        <w:rPr>
                          <w:color w:val="14568C" w:themeColor="accent1" w:themeShade="BF"/>
                        </w:rPr>
                        <w:t xml:space="preserve">              </w:t>
                      </w:r>
                    </w:p>
                  </w:txbxContent>
                </v:textbox>
                <w10:wrap type="tight" anchorx="margin" anchory="page"/>
              </v:shape>
            </w:pict>
          </mc:Fallback>
        </mc:AlternateContent>
      </w:r>
    </w:p>
    <w:tbl>
      <w:tblPr>
        <w:tblStyle w:val="TableGrid1"/>
        <w:tblpPr w:leftFromText="180" w:rightFromText="180" w:vertAnchor="page" w:horzAnchor="margin" w:tblpXSpec="center" w:tblpY="2266"/>
        <w:tblW w:w="11928" w:type="dxa"/>
        <w:jc w:val="center"/>
        <w:tblLook w:val="04A0" w:firstRow="1" w:lastRow="0" w:firstColumn="1" w:lastColumn="0" w:noHBand="0" w:noVBand="1"/>
      </w:tblPr>
      <w:tblGrid>
        <w:gridCol w:w="2957"/>
        <w:gridCol w:w="1480"/>
        <w:gridCol w:w="1045"/>
        <w:gridCol w:w="2356"/>
        <w:gridCol w:w="1315"/>
        <w:gridCol w:w="75"/>
        <w:gridCol w:w="1655"/>
        <w:gridCol w:w="1045"/>
      </w:tblGrid>
      <w:tr w:rsidR="00D07929" w:rsidRPr="00C51812" w14:paraId="2BD2926A" w14:textId="77777777" w:rsidTr="00C51812">
        <w:trPr>
          <w:trHeight w:val="1237"/>
          <w:jc w:val="center"/>
        </w:trPr>
        <w:tc>
          <w:tcPr>
            <w:tcW w:w="2957" w:type="dxa"/>
            <w:tcBorders>
              <w:bottom w:val="single" w:sz="4" w:space="0" w:color="auto"/>
              <w:right w:val="single" w:sz="4" w:space="0" w:color="auto"/>
            </w:tcBorders>
            <w:shd w:val="clear" w:color="auto" w:fill="2F5496"/>
            <w:vAlign w:val="center"/>
          </w:tcPr>
          <w:p w14:paraId="639DD0DB" w14:textId="15AC6B08" w:rsidR="00C51812" w:rsidRPr="00C51812" w:rsidRDefault="00C51812" w:rsidP="00C51812">
            <w:pPr>
              <w:widowControl/>
              <w:autoSpaceDE/>
              <w:autoSpaceDN/>
              <w:adjustRightInd/>
              <w:spacing w:after="0"/>
              <w:jc w:val="center"/>
              <w:rPr>
                <w:rFonts w:ascii="Calibri" w:hAnsi="Calibri" w:cs="Times New Roman"/>
                <w:b/>
                <w:bCs/>
                <w:color w:val="FFFFFF"/>
                <w:sz w:val="16"/>
                <w:szCs w:val="16"/>
              </w:rPr>
            </w:pPr>
            <w:r w:rsidRPr="00C51812">
              <w:rPr>
                <w:rFonts w:ascii="Calibri" w:hAnsi="Calibri" w:cs="Times New Roman"/>
                <w:b/>
                <w:bCs/>
                <w:color w:val="FFFFFF"/>
                <w:sz w:val="16"/>
                <w:szCs w:val="16"/>
              </w:rPr>
              <w:t>Parameter</w:t>
            </w:r>
          </w:p>
        </w:tc>
        <w:tc>
          <w:tcPr>
            <w:tcW w:w="1480" w:type="dxa"/>
            <w:tcBorders>
              <w:left w:val="single" w:sz="4" w:space="0" w:color="auto"/>
              <w:bottom w:val="single" w:sz="4" w:space="0" w:color="auto"/>
              <w:right w:val="single" w:sz="4" w:space="0" w:color="auto"/>
            </w:tcBorders>
            <w:shd w:val="clear" w:color="auto" w:fill="2F5496"/>
            <w:vAlign w:val="center"/>
          </w:tcPr>
          <w:p w14:paraId="386246B6" w14:textId="77777777" w:rsidR="00C51812" w:rsidRPr="00C51812" w:rsidRDefault="00C51812" w:rsidP="00C51812">
            <w:pPr>
              <w:widowControl/>
              <w:autoSpaceDE/>
              <w:autoSpaceDN/>
              <w:adjustRightInd/>
              <w:spacing w:after="0"/>
              <w:jc w:val="center"/>
              <w:rPr>
                <w:rFonts w:ascii="Calibri" w:hAnsi="Calibri" w:cs="Times New Roman"/>
                <w:b/>
                <w:bCs/>
                <w:color w:val="FFFFFF"/>
                <w:sz w:val="16"/>
                <w:szCs w:val="16"/>
              </w:rPr>
            </w:pPr>
            <w:r w:rsidRPr="00C51812">
              <w:rPr>
                <w:rFonts w:ascii="Calibri" w:hAnsi="Calibri" w:cs="Times New Roman"/>
                <w:b/>
                <w:bCs/>
                <w:color w:val="FFFFFF"/>
                <w:sz w:val="16"/>
                <w:szCs w:val="16"/>
              </w:rPr>
              <w:t>Highest Level Allowed</w:t>
            </w:r>
          </w:p>
          <w:p w14:paraId="2D3F9633" w14:textId="77777777" w:rsidR="00C51812" w:rsidRPr="00C51812" w:rsidRDefault="00C51812" w:rsidP="00C51812">
            <w:pPr>
              <w:widowControl/>
              <w:autoSpaceDE/>
              <w:autoSpaceDN/>
              <w:adjustRightInd/>
              <w:spacing w:after="0"/>
              <w:jc w:val="center"/>
              <w:rPr>
                <w:rFonts w:ascii="Calibri" w:hAnsi="Calibri" w:cs="Times New Roman"/>
                <w:b/>
                <w:bCs/>
                <w:color w:val="FFFFFF"/>
                <w:sz w:val="16"/>
                <w:szCs w:val="16"/>
              </w:rPr>
            </w:pPr>
            <w:r w:rsidRPr="00C51812">
              <w:rPr>
                <w:rFonts w:ascii="Calibri" w:hAnsi="Calibri" w:cs="Times New Roman"/>
                <w:b/>
                <w:bCs/>
                <w:color w:val="FFFFFF"/>
                <w:sz w:val="16"/>
                <w:szCs w:val="16"/>
              </w:rPr>
              <w:t>(EPA’s MCL)</w:t>
            </w:r>
          </w:p>
        </w:tc>
        <w:tc>
          <w:tcPr>
            <w:tcW w:w="1045" w:type="dxa"/>
            <w:tcBorders>
              <w:left w:val="single" w:sz="4" w:space="0" w:color="auto"/>
              <w:bottom w:val="single" w:sz="4" w:space="0" w:color="auto"/>
              <w:right w:val="single" w:sz="4" w:space="0" w:color="auto"/>
            </w:tcBorders>
            <w:shd w:val="clear" w:color="auto" w:fill="2F5496"/>
            <w:vAlign w:val="center"/>
          </w:tcPr>
          <w:p w14:paraId="7B71F372" w14:textId="4062542E" w:rsidR="00C51812" w:rsidRPr="00C51812" w:rsidRDefault="00C51812" w:rsidP="00C51812">
            <w:pPr>
              <w:widowControl/>
              <w:autoSpaceDE/>
              <w:autoSpaceDN/>
              <w:adjustRightInd/>
              <w:spacing w:after="0"/>
              <w:jc w:val="center"/>
              <w:rPr>
                <w:rFonts w:ascii="Calibri" w:hAnsi="Calibri" w:cs="Times New Roman"/>
                <w:b/>
                <w:bCs/>
                <w:color w:val="FFFFFF"/>
                <w:sz w:val="16"/>
                <w:szCs w:val="16"/>
              </w:rPr>
            </w:pPr>
            <w:r w:rsidRPr="00C51812">
              <w:rPr>
                <w:rFonts w:ascii="Calibri" w:hAnsi="Calibri" w:cs="Times New Roman"/>
                <w:b/>
                <w:bCs/>
                <w:color w:val="FFFFFF"/>
                <w:sz w:val="16"/>
                <w:szCs w:val="16"/>
              </w:rPr>
              <w:t>Ideal Goals</w:t>
            </w:r>
          </w:p>
          <w:p w14:paraId="5D956335" w14:textId="320ED164" w:rsidR="00C51812" w:rsidRPr="00C51812" w:rsidRDefault="00C51812" w:rsidP="00C51812">
            <w:pPr>
              <w:widowControl/>
              <w:autoSpaceDE/>
              <w:autoSpaceDN/>
              <w:adjustRightInd/>
              <w:spacing w:after="0"/>
              <w:jc w:val="center"/>
              <w:rPr>
                <w:rFonts w:ascii="Calibri" w:hAnsi="Calibri" w:cs="Times New Roman"/>
                <w:b/>
                <w:bCs/>
                <w:color w:val="FFFFFF"/>
                <w:sz w:val="16"/>
                <w:szCs w:val="16"/>
              </w:rPr>
            </w:pPr>
            <w:r w:rsidRPr="00C51812">
              <w:rPr>
                <w:rFonts w:ascii="Calibri" w:hAnsi="Calibri" w:cs="Times New Roman"/>
                <w:b/>
                <w:bCs/>
                <w:color w:val="FFFFFF"/>
                <w:sz w:val="16"/>
                <w:szCs w:val="16"/>
              </w:rPr>
              <w:t>(EPA’s MCLG)</w:t>
            </w:r>
          </w:p>
        </w:tc>
        <w:tc>
          <w:tcPr>
            <w:tcW w:w="2356" w:type="dxa"/>
            <w:tcBorders>
              <w:left w:val="single" w:sz="4" w:space="0" w:color="auto"/>
              <w:bottom w:val="single" w:sz="4" w:space="0" w:color="auto"/>
              <w:right w:val="single" w:sz="4" w:space="0" w:color="auto"/>
            </w:tcBorders>
            <w:shd w:val="clear" w:color="auto" w:fill="2F5496"/>
            <w:vAlign w:val="center"/>
          </w:tcPr>
          <w:p w14:paraId="470BDFC4" w14:textId="77777777" w:rsidR="00C51812" w:rsidRPr="00C51812" w:rsidRDefault="00C51812" w:rsidP="00C51812">
            <w:pPr>
              <w:widowControl/>
              <w:autoSpaceDE/>
              <w:autoSpaceDN/>
              <w:adjustRightInd/>
              <w:spacing w:after="0"/>
              <w:jc w:val="center"/>
              <w:rPr>
                <w:rFonts w:ascii="Calibri" w:hAnsi="Calibri" w:cs="Times New Roman"/>
                <w:b/>
                <w:bCs/>
                <w:color w:val="FFFFFF"/>
                <w:sz w:val="16"/>
                <w:szCs w:val="16"/>
              </w:rPr>
            </w:pPr>
            <w:r w:rsidRPr="00C51812">
              <w:rPr>
                <w:rFonts w:ascii="Calibri" w:hAnsi="Calibri" w:cs="Times New Roman"/>
                <w:b/>
                <w:bCs/>
                <w:color w:val="FFFFFF"/>
                <w:sz w:val="16"/>
                <w:szCs w:val="16"/>
              </w:rPr>
              <w:t>Potential Sources</w:t>
            </w:r>
          </w:p>
        </w:tc>
        <w:tc>
          <w:tcPr>
            <w:tcW w:w="1390" w:type="dxa"/>
            <w:gridSpan w:val="2"/>
            <w:tcBorders>
              <w:left w:val="single" w:sz="4" w:space="0" w:color="auto"/>
              <w:bottom w:val="single" w:sz="4" w:space="0" w:color="auto"/>
              <w:right w:val="single" w:sz="4" w:space="0" w:color="auto"/>
            </w:tcBorders>
            <w:shd w:val="clear" w:color="auto" w:fill="2F5496"/>
            <w:vAlign w:val="center"/>
          </w:tcPr>
          <w:p w14:paraId="2D94312E" w14:textId="0C851F52" w:rsidR="00C51812" w:rsidRPr="00C51812" w:rsidRDefault="00C51812" w:rsidP="00C51812">
            <w:pPr>
              <w:widowControl/>
              <w:autoSpaceDE/>
              <w:autoSpaceDN/>
              <w:adjustRightInd/>
              <w:spacing w:after="0"/>
              <w:jc w:val="center"/>
              <w:rPr>
                <w:rFonts w:ascii="Calibri" w:hAnsi="Calibri" w:cs="Times New Roman"/>
                <w:b/>
                <w:bCs/>
                <w:color w:val="FFFFFF"/>
                <w:sz w:val="16"/>
                <w:szCs w:val="16"/>
              </w:rPr>
            </w:pPr>
            <w:r w:rsidRPr="00C51812">
              <w:rPr>
                <w:rFonts w:ascii="Calibri" w:hAnsi="Calibri" w:cs="Times New Roman"/>
                <w:b/>
                <w:bCs/>
                <w:color w:val="FFFFFF"/>
                <w:sz w:val="16"/>
                <w:szCs w:val="16"/>
              </w:rPr>
              <w:t>Highest Level Detected in Most Recent Samples</w:t>
            </w:r>
          </w:p>
        </w:tc>
        <w:tc>
          <w:tcPr>
            <w:tcW w:w="1655" w:type="dxa"/>
            <w:tcBorders>
              <w:left w:val="single" w:sz="4" w:space="0" w:color="auto"/>
              <w:bottom w:val="single" w:sz="4" w:space="0" w:color="auto"/>
              <w:right w:val="single" w:sz="4" w:space="0" w:color="auto"/>
            </w:tcBorders>
            <w:shd w:val="clear" w:color="auto" w:fill="2F5496"/>
            <w:vAlign w:val="center"/>
          </w:tcPr>
          <w:p w14:paraId="292F766C" w14:textId="77777777" w:rsidR="00C51812" w:rsidRPr="00C51812" w:rsidRDefault="00C51812" w:rsidP="00C51812">
            <w:pPr>
              <w:widowControl/>
              <w:autoSpaceDE/>
              <w:autoSpaceDN/>
              <w:adjustRightInd/>
              <w:spacing w:after="0"/>
              <w:jc w:val="center"/>
              <w:rPr>
                <w:rFonts w:ascii="Calibri" w:hAnsi="Calibri" w:cs="Times New Roman"/>
                <w:b/>
                <w:bCs/>
                <w:color w:val="FFFFFF"/>
                <w:sz w:val="16"/>
                <w:szCs w:val="16"/>
              </w:rPr>
            </w:pPr>
            <w:r w:rsidRPr="00C51812">
              <w:rPr>
                <w:rFonts w:ascii="Calibri" w:hAnsi="Calibri" w:cs="Times New Roman"/>
                <w:b/>
                <w:bCs/>
                <w:color w:val="FFFFFF"/>
                <w:sz w:val="16"/>
                <w:szCs w:val="16"/>
              </w:rPr>
              <w:t>Range of Levels Detected in Most Recent Samples</w:t>
            </w:r>
          </w:p>
        </w:tc>
        <w:tc>
          <w:tcPr>
            <w:tcW w:w="1045" w:type="dxa"/>
            <w:tcBorders>
              <w:left w:val="single" w:sz="4" w:space="0" w:color="auto"/>
              <w:bottom w:val="single" w:sz="4" w:space="0" w:color="auto"/>
            </w:tcBorders>
            <w:shd w:val="clear" w:color="auto" w:fill="2F5496"/>
            <w:vAlign w:val="center"/>
          </w:tcPr>
          <w:p w14:paraId="1CDED65E" w14:textId="77777777" w:rsidR="00C51812" w:rsidRPr="00C51812" w:rsidRDefault="00C51812" w:rsidP="00C51812">
            <w:pPr>
              <w:widowControl/>
              <w:autoSpaceDE/>
              <w:autoSpaceDN/>
              <w:adjustRightInd/>
              <w:spacing w:after="0"/>
              <w:jc w:val="center"/>
              <w:rPr>
                <w:rFonts w:ascii="Calibri" w:hAnsi="Calibri" w:cs="Times New Roman"/>
                <w:b/>
                <w:bCs/>
                <w:color w:val="FFFFFF"/>
                <w:sz w:val="16"/>
                <w:szCs w:val="16"/>
              </w:rPr>
            </w:pPr>
            <w:r w:rsidRPr="00C51812">
              <w:rPr>
                <w:rFonts w:ascii="Calibri" w:hAnsi="Calibri" w:cs="Times New Roman"/>
                <w:b/>
                <w:bCs/>
                <w:color w:val="FFFFFF"/>
                <w:sz w:val="16"/>
                <w:szCs w:val="16"/>
              </w:rPr>
              <w:t>Meets Standards</w:t>
            </w:r>
          </w:p>
        </w:tc>
      </w:tr>
      <w:tr w:rsidR="00D07929" w:rsidRPr="00C51812" w14:paraId="5AC252EF" w14:textId="77777777" w:rsidTr="00C51812">
        <w:trPr>
          <w:trHeight w:val="140"/>
          <w:jc w:val="center"/>
        </w:trPr>
        <w:tc>
          <w:tcPr>
            <w:tcW w:w="2957" w:type="dxa"/>
            <w:tcBorders>
              <w:right w:val="nil"/>
            </w:tcBorders>
            <w:shd w:val="clear" w:color="auto" w:fill="8EAADB"/>
            <w:vAlign w:val="center"/>
          </w:tcPr>
          <w:p w14:paraId="4847C42C"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color w:val="000000"/>
                <w:sz w:val="16"/>
                <w:szCs w:val="16"/>
              </w:rPr>
              <w:t>Regulated at the Groundwater Sources</w:t>
            </w:r>
          </w:p>
        </w:tc>
        <w:tc>
          <w:tcPr>
            <w:tcW w:w="1480" w:type="dxa"/>
            <w:tcBorders>
              <w:left w:val="nil"/>
              <w:right w:val="nil"/>
            </w:tcBorders>
            <w:shd w:val="clear" w:color="auto" w:fill="8EAADB"/>
            <w:vAlign w:val="center"/>
          </w:tcPr>
          <w:p w14:paraId="043DB9C2"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p>
        </w:tc>
        <w:tc>
          <w:tcPr>
            <w:tcW w:w="1045" w:type="dxa"/>
            <w:tcBorders>
              <w:left w:val="nil"/>
              <w:right w:val="nil"/>
            </w:tcBorders>
            <w:shd w:val="clear" w:color="auto" w:fill="8EAADB"/>
            <w:vAlign w:val="center"/>
          </w:tcPr>
          <w:p w14:paraId="4F0BFEEC" w14:textId="2FEBAAD8"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p>
        </w:tc>
        <w:tc>
          <w:tcPr>
            <w:tcW w:w="2356" w:type="dxa"/>
            <w:tcBorders>
              <w:left w:val="nil"/>
              <w:right w:val="nil"/>
            </w:tcBorders>
            <w:shd w:val="clear" w:color="auto" w:fill="8EAADB"/>
            <w:vAlign w:val="center"/>
          </w:tcPr>
          <w:p w14:paraId="1A3F8D76"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p>
        </w:tc>
        <w:tc>
          <w:tcPr>
            <w:tcW w:w="1315" w:type="dxa"/>
            <w:tcBorders>
              <w:left w:val="nil"/>
              <w:right w:val="nil"/>
            </w:tcBorders>
            <w:shd w:val="clear" w:color="auto" w:fill="8EAADB"/>
            <w:vAlign w:val="center"/>
          </w:tcPr>
          <w:p w14:paraId="1322A6A9" w14:textId="3FAFACD2"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p>
        </w:tc>
        <w:tc>
          <w:tcPr>
            <w:tcW w:w="1729" w:type="dxa"/>
            <w:gridSpan w:val="2"/>
            <w:tcBorders>
              <w:left w:val="nil"/>
              <w:right w:val="nil"/>
            </w:tcBorders>
            <w:shd w:val="clear" w:color="auto" w:fill="8EAADB"/>
            <w:vAlign w:val="center"/>
          </w:tcPr>
          <w:p w14:paraId="33605D1D"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p>
        </w:tc>
        <w:tc>
          <w:tcPr>
            <w:tcW w:w="1045" w:type="dxa"/>
            <w:tcBorders>
              <w:left w:val="nil"/>
            </w:tcBorders>
            <w:shd w:val="clear" w:color="auto" w:fill="8EAADB"/>
            <w:vAlign w:val="center"/>
          </w:tcPr>
          <w:p w14:paraId="12E0F276"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p>
        </w:tc>
      </w:tr>
      <w:tr w:rsidR="00D07929" w:rsidRPr="00C51812" w14:paraId="4D9448E3" w14:textId="77777777" w:rsidTr="00C51812">
        <w:trPr>
          <w:trHeight w:val="240"/>
          <w:jc w:val="center"/>
        </w:trPr>
        <w:tc>
          <w:tcPr>
            <w:tcW w:w="2957" w:type="dxa"/>
            <w:tcBorders>
              <w:top w:val="single" w:sz="4" w:space="0" w:color="auto"/>
              <w:bottom w:val="single" w:sz="4" w:space="0" w:color="auto"/>
            </w:tcBorders>
            <w:vAlign w:val="center"/>
          </w:tcPr>
          <w:p w14:paraId="6BF49242"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Arsenic (2017)</w:t>
            </w:r>
          </w:p>
        </w:tc>
        <w:tc>
          <w:tcPr>
            <w:tcW w:w="1480" w:type="dxa"/>
            <w:tcBorders>
              <w:top w:val="single" w:sz="4" w:space="0" w:color="auto"/>
              <w:bottom w:val="single" w:sz="4" w:space="0" w:color="auto"/>
            </w:tcBorders>
            <w:vAlign w:val="center"/>
          </w:tcPr>
          <w:p w14:paraId="209BDC59"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10 ppb</w:t>
            </w:r>
          </w:p>
        </w:tc>
        <w:tc>
          <w:tcPr>
            <w:tcW w:w="1045" w:type="dxa"/>
            <w:tcBorders>
              <w:top w:val="single" w:sz="4" w:space="0" w:color="auto"/>
              <w:bottom w:val="single" w:sz="4" w:space="0" w:color="auto"/>
            </w:tcBorders>
            <w:vAlign w:val="center"/>
          </w:tcPr>
          <w:p w14:paraId="16610B3D"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0</w:t>
            </w:r>
          </w:p>
        </w:tc>
        <w:tc>
          <w:tcPr>
            <w:tcW w:w="2356" w:type="dxa"/>
            <w:tcBorders>
              <w:top w:val="single" w:sz="4" w:space="0" w:color="auto"/>
              <w:bottom w:val="single" w:sz="4" w:space="0" w:color="auto"/>
            </w:tcBorders>
            <w:vAlign w:val="center"/>
          </w:tcPr>
          <w:p w14:paraId="23F8F2E3"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Erosion of natural deposits</w:t>
            </w:r>
          </w:p>
        </w:tc>
        <w:tc>
          <w:tcPr>
            <w:tcW w:w="1315" w:type="dxa"/>
            <w:tcBorders>
              <w:top w:val="single" w:sz="4" w:space="0" w:color="auto"/>
              <w:bottom w:val="single" w:sz="4" w:space="0" w:color="auto"/>
            </w:tcBorders>
            <w:vAlign w:val="center"/>
          </w:tcPr>
          <w:p w14:paraId="208AAC22" w14:textId="48E6C338"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&lt;0.001</w:t>
            </w:r>
          </w:p>
        </w:tc>
        <w:tc>
          <w:tcPr>
            <w:tcW w:w="1729" w:type="dxa"/>
            <w:gridSpan w:val="2"/>
            <w:tcBorders>
              <w:top w:val="single" w:sz="4" w:space="0" w:color="auto"/>
              <w:bottom w:val="single" w:sz="4" w:space="0" w:color="auto"/>
            </w:tcBorders>
            <w:vAlign w:val="center"/>
          </w:tcPr>
          <w:p w14:paraId="02FA5AA3" w14:textId="4C591AAC"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&lt;0.001</w:t>
            </w:r>
          </w:p>
        </w:tc>
        <w:tc>
          <w:tcPr>
            <w:tcW w:w="1045" w:type="dxa"/>
            <w:tcBorders>
              <w:top w:val="single" w:sz="4" w:space="0" w:color="auto"/>
              <w:bottom w:val="single" w:sz="4" w:space="0" w:color="auto"/>
            </w:tcBorders>
            <w:vAlign w:val="center"/>
          </w:tcPr>
          <w:p w14:paraId="5973E13A"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Yes</w:t>
            </w:r>
          </w:p>
        </w:tc>
      </w:tr>
      <w:tr w:rsidR="00D07929" w:rsidRPr="00C51812" w14:paraId="4C7DA0B9" w14:textId="77777777" w:rsidTr="00C51812">
        <w:trPr>
          <w:trHeight w:val="623"/>
          <w:jc w:val="center"/>
        </w:trPr>
        <w:tc>
          <w:tcPr>
            <w:tcW w:w="2957" w:type="dxa"/>
            <w:tcBorders>
              <w:top w:val="single" w:sz="4" w:space="0" w:color="auto"/>
              <w:bottom w:val="single" w:sz="4" w:space="0" w:color="auto"/>
            </w:tcBorders>
            <w:vAlign w:val="center"/>
          </w:tcPr>
          <w:p w14:paraId="4CBCFCA3"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Nitrate (2023)</w:t>
            </w:r>
          </w:p>
        </w:tc>
        <w:tc>
          <w:tcPr>
            <w:tcW w:w="1480" w:type="dxa"/>
            <w:tcBorders>
              <w:top w:val="single" w:sz="4" w:space="0" w:color="auto"/>
              <w:bottom w:val="single" w:sz="4" w:space="0" w:color="auto"/>
            </w:tcBorders>
            <w:vAlign w:val="center"/>
          </w:tcPr>
          <w:p w14:paraId="0934E0B2"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10 ppm</w:t>
            </w:r>
          </w:p>
        </w:tc>
        <w:tc>
          <w:tcPr>
            <w:tcW w:w="1045" w:type="dxa"/>
            <w:tcBorders>
              <w:top w:val="single" w:sz="4" w:space="0" w:color="auto"/>
              <w:bottom w:val="single" w:sz="4" w:space="0" w:color="auto"/>
            </w:tcBorders>
            <w:vAlign w:val="center"/>
          </w:tcPr>
          <w:p w14:paraId="4C9CBA38" w14:textId="133B47B0"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10 ppm</w:t>
            </w:r>
          </w:p>
        </w:tc>
        <w:tc>
          <w:tcPr>
            <w:tcW w:w="2356" w:type="dxa"/>
            <w:tcBorders>
              <w:top w:val="single" w:sz="4" w:space="0" w:color="auto"/>
              <w:bottom w:val="single" w:sz="4" w:space="0" w:color="auto"/>
            </w:tcBorders>
            <w:vAlign w:val="center"/>
          </w:tcPr>
          <w:p w14:paraId="33A0E0F8"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Runoff from fertilizer, leaching from septic, sewage, erosion of natural deposits</w:t>
            </w:r>
          </w:p>
        </w:tc>
        <w:tc>
          <w:tcPr>
            <w:tcW w:w="1315" w:type="dxa"/>
            <w:tcBorders>
              <w:top w:val="single" w:sz="4" w:space="0" w:color="auto"/>
              <w:bottom w:val="single" w:sz="4" w:space="0" w:color="auto"/>
            </w:tcBorders>
            <w:vAlign w:val="center"/>
          </w:tcPr>
          <w:p w14:paraId="3DE34FC7"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&lt;0.20</w:t>
            </w:r>
          </w:p>
        </w:tc>
        <w:tc>
          <w:tcPr>
            <w:tcW w:w="1729" w:type="dxa"/>
            <w:gridSpan w:val="2"/>
            <w:tcBorders>
              <w:top w:val="single" w:sz="4" w:space="0" w:color="auto"/>
              <w:bottom w:val="single" w:sz="4" w:space="0" w:color="auto"/>
            </w:tcBorders>
            <w:vAlign w:val="center"/>
          </w:tcPr>
          <w:p w14:paraId="54785C49"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&lt;0.20</w:t>
            </w:r>
          </w:p>
        </w:tc>
        <w:tc>
          <w:tcPr>
            <w:tcW w:w="1045" w:type="dxa"/>
            <w:tcBorders>
              <w:top w:val="single" w:sz="4" w:space="0" w:color="auto"/>
              <w:bottom w:val="single" w:sz="4" w:space="0" w:color="auto"/>
            </w:tcBorders>
            <w:vAlign w:val="center"/>
          </w:tcPr>
          <w:p w14:paraId="287931F1"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Yes</w:t>
            </w:r>
          </w:p>
        </w:tc>
      </w:tr>
      <w:tr w:rsidR="00D07929" w:rsidRPr="00C51812" w14:paraId="6997C5DF" w14:textId="77777777" w:rsidTr="00C51812">
        <w:trPr>
          <w:trHeight w:val="347"/>
          <w:jc w:val="center"/>
        </w:trPr>
        <w:tc>
          <w:tcPr>
            <w:tcW w:w="2957" w:type="dxa"/>
            <w:tcBorders>
              <w:top w:val="single" w:sz="4" w:space="0" w:color="auto"/>
              <w:bottom w:val="single" w:sz="4" w:space="0" w:color="auto"/>
            </w:tcBorders>
            <w:vAlign w:val="center"/>
          </w:tcPr>
          <w:p w14:paraId="0A8BBF90"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Gross Alpha (2020)</w:t>
            </w:r>
          </w:p>
        </w:tc>
        <w:tc>
          <w:tcPr>
            <w:tcW w:w="1480" w:type="dxa"/>
            <w:tcBorders>
              <w:top w:val="single" w:sz="4" w:space="0" w:color="auto"/>
              <w:bottom w:val="single" w:sz="4" w:space="0" w:color="auto"/>
            </w:tcBorders>
            <w:vAlign w:val="center"/>
          </w:tcPr>
          <w:p w14:paraId="2E40AF6F" w14:textId="3FA1205E"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 xml:space="preserve">15 </w:t>
            </w:r>
            <w:proofErr w:type="spellStart"/>
            <w:r w:rsidRPr="00C51812">
              <w:rPr>
                <w:rFonts w:ascii="Calibri" w:hAnsi="Calibri" w:cs="Times New Roman"/>
                <w:b/>
                <w:bCs/>
                <w:color w:val="000000"/>
                <w:sz w:val="16"/>
                <w:szCs w:val="16"/>
              </w:rPr>
              <w:t>pC</w:t>
            </w:r>
            <w:r w:rsidR="005B3CD4">
              <w:rPr>
                <w:rFonts w:ascii="Calibri" w:hAnsi="Calibri" w:cs="Times New Roman"/>
                <w:b/>
                <w:bCs/>
                <w:color w:val="000000"/>
                <w:sz w:val="16"/>
                <w:szCs w:val="16"/>
              </w:rPr>
              <w:t>i</w:t>
            </w:r>
            <w:proofErr w:type="spellEnd"/>
            <w:r w:rsidR="005B3CD4">
              <w:rPr>
                <w:rFonts w:ascii="Calibri" w:hAnsi="Calibri" w:cs="Times New Roman"/>
                <w:b/>
                <w:bCs/>
                <w:color w:val="000000"/>
                <w:sz w:val="16"/>
                <w:szCs w:val="16"/>
              </w:rPr>
              <w:t>/</w:t>
            </w:r>
            <w:r w:rsidRPr="00C51812">
              <w:rPr>
                <w:rFonts w:ascii="Calibri" w:hAnsi="Calibri" w:cs="Times New Roman"/>
                <w:b/>
                <w:bCs/>
                <w:color w:val="000000"/>
                <w:sz w:val="16"/>
                <w:szCs w:val="16"/>
              </w:rPr>
              <w:t>L</w:t>
            </w:r>
          </w:p>
        </w:tc>
        <w:tc>
          <w:tcPr>
            <w:tcW w:w="1045" w:type="dxa"/>
            <w:tcBorders>
              <w:top w:val="single" w:sz="4" w:space="0" w:color="auto"/>
              <w:bottom w:val="single" w:sz="4" w:space="0" w:color="auto"/>
            </w:tcBorders>
            <w:vAlign w:val="center"/>
          </w:tcPr>
          <w:p w14:paraId="0297110A" w14:textId="294FC77B"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N/A</w:t>
            </w:r>
          </w:p>
        </w:tc>
        <w:tc>
          <w:tcPr>
            <w:tcW w:w="2356" w:type="dxa"/>
            <w:tcBorders>
              <w:top w:val="single" w:sz="4" w:space="0" w:color="auto"/>
              <w:bottom w:val="single" w:sz="4" w:space="0" w:color="auto"/>
            </w:tcBorders>
            <w:vAlign w:val="center"/>
          </w:tcPr>
          <w:p w14:paraId="78756CB2"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Erosion of natural deposits</w:t>
            </w:r>
          </w:p>
        </w:tc>
        <w:tc>
          <w:tcPr>
            <w:tcW w:w="1315" w:type="dxa"/>
            <w:tcBorders>
              <w:top w:val="single" w:sz="4" w:space="0" w:color="auto"/>
              <w:bottom w:val="single" w:sz="4" w:space="0" w:color="auto"/>
            </w:tcBorders>
            <w:vAlign w:val="center"/>
          </w:tcPr>
          <w:p w14:paraId="4BD7CE1E"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N.D.</w:t>
            </w:r>
          </w:p>
        </w:tc>
        <w:tc>
          <w:tcPr>
            <w:tcW w:w="1729" w:type="dxa"/>
            <w:gridSpan w:val="2"/>
            <w:tcBorders>
              <w:top w:val="single" w:sz="4" w:space="0" w:color="auto"/>
              <w:bottom w:val="single" w:sz="4" w:space="0" w:color="auto"/>
            </w:tcBorders>
            <w:vAlign w:val="center"/>
          </w:tcPr>
          <w:p w14:paraId="310B4392"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N.D.</w:t>
            </w:r>
          </w:p>
        </w:tc>
        <w:tc>
          <w:tcPr>
            <w:tcW w:w="1045" w:type="dxa"/>
            <w:tcBorders>
              <w:top w:val="single" w:sz="4" w:space="0" w:color="auto"/>
              <w:bottom w:val="single" w:sz="4" w:space="0" w:color="auto"/>
            </w:tcBorders>
            <w:vAlign w:val="center"/>
          </w:tcPr>
          <w:p w14:paraId="182BF662"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Yes</w:t>
            </w:r>
          </w:p>
        </w:tc>
      </w:tr>
      <w:tr w:rsidR="00D07929" w:rsidRPr="00C51812" w14:paraId="4CF7C7F8" w14:textId="77777777" w:rsidTr="00C51812">
        <w:trPr>
          <w:trHeight w:val="258"/>
          <w:jc w:val="center"/>
        </w:trPr>
        <w:tc>
          <w:tcPr>
            <w:tcW w:w="2957" w:type="dxa"/>
            <w:tcBorders>
              <w:top w:val="single" w:sz="4" w:space="0" w:color="auto"/>
              <w:bottom w:val="single" w:sz="4" w:space="0" w:color="auto"/>
            </w:tcBorders>
            <w:vAlign w:val="center"/>
          </w:tcPr>
          <w:p w14:paraId="7E8EE5A8"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Radium 228 (2020)</w:t>
            </w:r>
          </w:p>
        </w:tc>
        <w:tc>
          <w:tcPr>
            <w:tcW w:w="1480" w:type="dxa"/>
            <w:tcBorders>
              <w:top w:val="single" w:sz="4" w:space="0" w:color="auto"/>
              <w:bottom w:val="single" w:sz="4" w:space="0" w:color="auto"/>
            </w:tcBorders>
            <w:vAlign w:val="center"/>
          </w:tcPr>
          <w:p w14:paraId="4B0D6294" w14:textId="39F2D20A"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 xml:space="preserve">5 </w:t>
            </w:r>
            <w:proofErr w:type="spellStart"/>
            <w:r w:rsidRPr="00C51812">
              <w:rPr>
                <w:rFonts w:ascii="Calibri" w:hAnsi="Calibri" w:cs="Times New Roman"/>
                <w:b/>
                <w:bCs/>
                <w:color w:val="000000"/>
                <w:sz w:val="16"/>
                <w:szCs w:val="16"/>
              </w:rPr>
              <w:t>pC</w:t>
            </w:r>
            <w:r w:rsidR="005B3CD4">
              <w:rPr>
                <w:rFonts w:ascii="Calibri" w:hAnsi="Calibri" w:cs="Times New Roman"/>
                <w:b/>
                <w:bCs/>
                <w:color w:val="000000"/>
                <w:sz w:val="16"/>
                <w:szCs w:val="16"/>
              </w:rPr>
              <w:t>i</w:t>
            </w:r>
            <w:proofErr w:type="spellEnd"/>
            <w:r w:rsidR="005B3CD4">
              <w:rPr>
                <w:rFonts w:ascii="Calibri" w:hAnsi="Calibri" w:cs="Times New Roman"/>
                <w:b/>
                <w:bCs/>
                <w:color w:val="000000"/>
                <w:sz w:val="16"/>
                <w:szCs w:val="16"/>
              </w:rPr>
              <w:t>/</w:t>
            </w:r>
            <w:r w:rsidRPr="00C51812">
              <w:rPr>
                <w:rFonts w:ascii="Calibri" w:hAnsi="Calibri" w:cs="Times New Roman"/>
                <w:b/>
                <w:bCs/>
                <w:color w:val="000000"/>
                <w:sz w:val="16"/>
                <w:szCs w:val="16"/>
              </w:rPr>
              <w:t>L</w:t>
            </w:r>
          </w:p>
        </w:tc>
        <w:tc>
          <w:tcPr>
            <w:tcW w:w="1045" w:type="dxa"/>
            <w:tcBorders>
              <w:top w:val="single" w:sz="4" w:space="0" w:color="auto"/>
              <w:bottom w:val="single" w:sz="4" w:space="0" w:color="auto"/>
            </w:tcBorders>
            <w:vAlign w:val="center"/>
          </w:tcPr>
          <w:p w14:paraId="5B8BAE0B" w14:textId="6C5C7204"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N/A</w:t>
            </w:r>
          </w:p>
        </w:tc>
        <w:tc>
          <w:tcPr>
            <w:tcW w:w="2356" w:type="dxa"/>
            <w:tcBorders>
              <w:top w:val="single" w:sz="4" w:space="0" w:color="auto"/>
              <w:bottom w:val="single" w:sz="4" w:space="0" w:color="auto"/>
            </w:tcBorders>
            <w:vAlign w:val="center"/>
          </w:tcPr>
          <w:p w14:paraId="18A0B384"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Erosion of natural deposits</w:t>
            </w:r>
          </w:p>
        </w:tc>
        <w:tc>
          <w:tcPr>
            <w:tcW w:w="1315" w:type="dxa"/>
            <w:tcBorders>
              <w:top w:val="single" w:sz="4" w:space="0" w:color="auto"/>
              <w:bottom w:val="single" w:sz="4" w:space="0" w:color="auto"/>
            </w:tcBorders>
            <w:vAlign w:val="center"/>
          </w:tcPr>
          <w:p w14:paraId="6813886C"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N.D.</w:t>
            </w:r>
          </w:p>
        </w:tc>
        <w:tc>
          <w:tcPr>
            <w:tcW w:w="1729" w:type="dxa"/>
            <w:gridSpan w:val="2"/>
            <w:tcBorders>
              <w:top w:val="single" w:sz="4" w:space="0" w:color="auto"/>
              <w:bottom w:val="single" w:sz="4" w:space="0" w:color="auto"/>
            </w:tcBorders>
            <w:vAlign w:val="center"/>
          </w:tcPr>
          <w:p w14:paraId="50657D49"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N.D.</w:t>
            </w:r>
          </w:p>
        </w:tc>
        <w:tc>
          <w:tcPr>
            <w:tcW w:w="1045" w:type="dxa"/>
            <w:tcBorders>
              <w:top w:val="single" w:sz="4" w:space="0" w:color="auto"/>
              <w:bottom w:val="single" w:sz="4" w:space="0" w:color="auto"/>
            </w:tcBorders>
            <w:vAlign w:val="center"/>
          </w:tcPr>
          <w:p w14:paraId="6084427E"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Yes</w:t>
            </w:r>
          </w:p>
        </w:tc>
      </w:tr>
      <w:tr w:rsidR="00D07929" w:rsidRPr="00C51812" w14:paraId="4E8D60A1" w14:textId="77777777" w:rsidTr="00C51812">
        <w:trPr>
          <w:trHeight w:val="347"/>
          <w:jc w:val="center"/>
        </w:trPr>
        <w:tc>
          <w:tcPr>
            <w:tcW w:w="2957" w:type="dxa"/>
            <w:tcBorders>
              <w:top w:val="single" w:sz="4" w:space="0" w:color="auto"/>
              <w:bottom w:val="single" w:sz="4" w:space="0" w:color="auto"/>
            </w:tcBorders>
            <w:vAlign w:val="center"/>
          </w:tcPr>
          <w:p w14:paraId="58BF5A05"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PH Weekly</w:t>
            </w:r>
          </w:p>
        </w:tc>
        <w:tc>
          <w:tcPr>
            <w:tcW w:w="1480" w:type="dxa"/>
            <w:tcBorders>
              <w:top w:val="single" w:sz="4" w:space="0" w:color="auto"/>
              <w:bottom w:val="single" w:sz="4" w:space="0" w:color="auto"/>
            </w:tcBorders>
            <w:vAlign w:val="center"/>
          </w:tcPr>
          <w:p w14:paraId="3FED655B" w14:textId="60B274C0"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p>
        </w:tc>
        <w:tc>
          <w:tcPr>
            <w:tcW w:w="1045" w:type="dxa"/>
            <w:tcBorders>
              <w:top w:val="single" w:sz="4" w:space="0" w:color="auto"/>
              <w:bottom w:val="single" w:sz="4" w:space="0" w:color="auto"/>
            </w:tcBorders>
            <w:vAlign w:val="center"/>
          </w:tcPr>
          <w:p w14:paraId="11563159" w14:textId="332AEB51"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p>
        </w:tc>
        <w:tc>
          <w:tcPr>
            <w:tcW w:w="2356" w:type="dxa"/>
            <w:tcBorders>
              <w:top w:val="single" w:sz="4" w:space="0" w:color="auto"/>
              <w:bottom w:val="single" w:sz="4" w:space="0" w:color="auto"/>
            </w:tcBorders>
            <w:vAlign w:val="center"/>
          </w:tcPr>
          <w:p w14:paraId="32AFDC47"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p>
        </w:tc>
        <w:tc>
          <w:tcPr>
            <w:tcW w:w="1315" w:type="dxa"/>
            <w:tcBorders>
              <w:top w:val="single" w:sz="4" w:space="0" w:color="auto"/>
              <w:bottom w:val="single" w:sz="4" w:space="0" w:color="auto"/>
            </w:tcBorders>
            <w:vAlign w:val="center"/>
          </w:tcPr>
          <w:p w14:paraId="1FA26B6F"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8.9</w:t>
            </w:r>
          </w:p>
        </w:tc>
        <w:tc>
          <w:tcPr>
            <w:tcW w:w="1729" w:type="dxa"/>
            <w:gridSpan w:val="2"/>
            <w:tcBorders>
              <w:top w:val="single" w:sz="4" w:space="0" w:color="auto"/>
              <w:bottom w:val="single" w:sz="4" w:space="0" w:color="auto"/>
            </w:tcBorders>
            <w:vAlign w:val="center"/>
          </w:tcPr>
          <w:p w14:paraId="35003A6C"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8.3-8.9</w:t>
            </w:r>
          </w:p>
        </w:tc>
        <w:tc>
          <w:tcPr>
            <w:tcW w:w="1045" w:type="dxa"/>
            <w:tcBorders>
              <w:top w:val="single" w:sz="4" w:space="0" w:color="auto"/>
              <w:bottom w:val="single" w:sz="4" w:space="0" w:color="auto"/>
            </w:tcBorders>
            <w:vAlign w:val="center"/>
          </w:tcPr>
          <w:p w14:paraId="64CE0471"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Yes</w:t>
            </w:r>
          </w:p>
        </w:tc>
      </w:tr>
      <w:tr w:rsidR="00D07929" w:rsidRPr="00C51812" w14:paraId="2CA05D1F" w14:textId="77777777" w:rsidTr="00C51812">
        <w:trPr>
          <w:trHeight w:val="437"/>
          <w:jc w:val="center"/>
        </w:trPr>
        <w:tc>
          <w:tcPr>
            <w:tcW w:w="2957" w:type="dxa"/>
            <w:tcBorders>
              <w:top w:val="single" w:sz="4" w:space="0" w:color="auto"/>
              <w:bottom w:val="single" w:sz="4" w:space="0" w:color="auto"/>
            </w:tcBorders>
            <w:vAlign w:val="center"/>
          </w:tcPr>
          <w:p w14:paraId="20C0EAD0"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Asbestos (2018)</w:t>
            </w:r>
          </w:p>
        </w:tc>
        <w:tc>
          <w:tcPr>
            <w:tcW w:w="1480" w:type="dxa"/>
            <w:tcBorders>
              <w:top w:val="single" w:sz="4" w:space="0" w:color="auto"/>
              <w:bottom w:val="single" w:sz="4" w:space="0" w:color="auto"/>
            </w:tcBorders>
            <w:vAlign w:val="center"/>
          </w:tcPr>
          <w:p w14:paraId="23FCFDBD" w14:textId="3D770F09"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7</w:t>
            </w:r>
          </w:p>
        </w:tc>
        <w:tc>
          <w:tcPr>
            <w:tcW w:w="1045" w:type="dxa"/>
            <w:tcBorders>
              <w:top w:val="single" w:sz="4" w:space="0" w:color="auto"/>
              <w:bottom w:val="single" w:sz="4" w:space="0" w:color="auto"/>
            </w:tcBorders>
            <w:vAlign w:val="center"/>
          </w:tcPr>
          <w:p w14:paraId="3B9EFCC6"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0</w:t>
            </w:r>
          </w:p>
        </w:tc>
        <w:tc>
          <w:tcPr>
            <w:tcW w:w="2356" w:type="dxa"/>
            <w:tcBorders>
              <w:top w:val="single" w:sz="4" w:space="0" w:color="auto"/>
              <w:bottom w:val="single" w:sz="4" w:space="0" w:color="auto"/>
            </w:tcBorders>
            <w:vAlign w:val="center"/>
          </w:tcPr>
          <w:p w14:paraId="5D540BD9"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Natural Occurring &amp; Piping Systems</w:t>
            </w:r>
          </w:p>
        </w:tc>
        <w:tc>
          <w:tcPr>
            <w:tcW w:w="1315" w:type="dxa"/>
            <w:tcBorders>
              <w:top w:val="single" w:sz="4" w:space="0" w:color="auto"/>
              <w:bottom w:val="single" w:sz="4" w:space="0" w:color="auto"/>
            </w:tcBorders>
            <w:vAlign w:val="center"/>
          </w:tcPr>
          <w:p w14:paraId="7C576E74"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&lt;0.123</w:t>
            </w:r>
          </w:p>
        </w:tc>
        <w:tc>
          <w:tcPr>
            <w:tcW w:w="1729" w:type="dxa"/>
            <w:gridSpan w:val="2"/>
            <w:tcBorders>
              <w:top w:val="single" w:sz="4" w:space="0" w:color="auto"/>
              <w:bottom w:val="single" w:sz="4" w:space="0" w:color="auto"/>
            </w:tcBorders>
            <w:vAlign w:val="center"/>
          </w:tcPr>
          <w:p w14:paraId="41354430"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&lt;0.123</w:t>
            </w:r>
          </w:p>
        </w:tc>
        <w:tc>
          <w:tcPr>
            <w:tcW w:w="1045" w:type="dxa"/>
            <w:tcBorders>
              <w:top w:val="single" w:sz="4" w:space="0" w:color="auto"/>
              <w:bottom w:val="single" w:sz="4" w:space="0" w:color="auto"/>
            </w:tcBorders>
            <w:vAlign w:val="center"/>
          </w:tcPr>
          <w:p w14:paraId="3385BC95"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Yes</w:t>
            </w:r>
          </w:p>
        </w:tc>
      </w:tr>
      <w:tr w:rsidR="00D07929" w:rsidRPr="00C51812" w14:paraId="3163213B" w14:textId="77777777" w:rsidTr="00C51812">
        <w:trPr>
          <w:trHeight w:val="190"/>
          <w:jc w:val="center"/>
        </w:trPr>
        <w:tc>
          <w:tcPr>
            <w:tcW w:w="2957" w:type="dxa"/>
            <w:tcBorders>
              <w:right w:val="nil"/>
            </w:tcBorders>
            <w:shd w:val="clear" w:color="auto" w:fill="8EAADB"/>
            <w:vAlign w:val="center"/>
          </w:tcPr>
          <w:p w14:paraId="1F21428F" w14:textId="77777777" w:rsidR="00C51812" w:rsidRPr="00C51812" w:rsidRDefault="00C51812" w:rsidP="00C51812">
            <w:pPr>
              <w:widowControl/>
              <w:autoSpaceDE/>
              <w:autoSpaceDN/>
              <w:adjustRightInd/>
              <w:spacing w:after="0"/>
              <w:jc w:val="center"/>
              <w:rPr>
                <w:rFonts w:ascii="Calibri" w:hAnsi="Calibri" w:cs="Times New Roman"/>
                <w:b/>
                <w:color w:val="000000"/>
                <w:sz w:val="16"/>
                <w:szCs w:val="16"/>
              </w:rPr>
            </w:pPr>
            <w:r w:rsidRPr="00C51812">
              <w:rPr>
                <w:rFonts w:ascii="Calibri" w:hAnsi="Calibri" w:cs="Times New Roman"/>
                <w:b/>
                <w:color w:val="000000"/>
                <w:sz w:val="16"/>
                <w:szCs w:val="16"/>
              </w:rPr>
              <w:t>Regulated in the Distribution System</w:t>
            </w:r>
          </w:p>
        </w:tc>
        <w:tc>
          <w:tcPr>
            <w:tcW w:w="1480" w:type="dxa"/>
            <w:tcBorders>
              <w:left w:val="nil"/>
              <w:right w:val="nil"/>
            </w:tcBorders>
            <w:shd w:val="clear" w:color="auto" w:fill="8EAADB"/>
            <w:vAlign w:val="center"/>
          </w:tcPr>
          <w:p w14:paraId="5A0328B0" w14:textId="3AC26EDD" w:rsidR="00C51812" w:rsidRPr="00C51812" w:rsidRDefault="00C51812" w:rsidP="00C51812">
            <w:pPr>
              <w:widowControl/>
              <w:autoSpaceDE/>
              <w:autoSpaceDN/>
              <w:adjustRightInd/>
              <w:spacing w:after="0"/>
              <w:jc w:val="center"/>
              <w:rPr>
                <w:rFonts w:ascii="Calibri" w:hAnsi="Calibri" w:cs="Times New Roman"/>
                <w:color w:val="000000"/>
                <w:sz w:val="16"/>
                <w:szCs w:val="16"/>
              </w:rPr>
            </w:pPr>
          </w:p>
        </w:tc>
        <w:tc>
          <w:tcPr>
            <w:tcW w:w="1045" w:type="dxa"/>
            <w:tcBorders>
              <w:left w:val="nil"/>
              <w:right w:val="nil"/>
            </w:tcBorders>
            <w:shd w:val="clear" w:color="auto" w:fill="8EAADB"/>
            <w:vAlign w:val="center"/>
          </w:tcPr>
          <w:p w14:paraId="463CBF61" w14:textId="77777777" w:rsidR="00C51812" w:rsidRPr="00C51812" w:rsidRDefault="00C51812" w:rsidP="00C51812">
            <w:pPr>
              <w:widowControl/>
              <w:autoSpaceDE/>
              <w:autoSpaceDN/>
              <w:adjustRightInd/>
              <w:spacing w:after="0"/>
              <w:jc w:val="center"/>
              <w:rPr>
                <w:rFonts w:ascii="Calibri" w:hAnsi="Calibri" w:cs="Times New Roman"/>
                <w:color w:val="000000"/>
                <w:sz w:val="16"/>
                <w:szCs w:val="16"/>
              </w:rPr>
            </w:pPr>
          </w:p>
        </w:tc>
        <w:tc>
          <w:tcPr>
            <w:tcW w:w="2356" w:type="dxa"/>
            <w:tcBorders>
              <w:left w:val="nil"/>
              <w:right w:val="nil"/>
            </w:tcBorders>
            <w:shd w:val="clear" w:color="auto" w:fill="8EAADB"/>
            <w:vAlign w:val="center"/>
          </w:tcPr>
          <w:p w14:paraId="2386C51B" w14:textId="77777777" w:rsidR="00C51812" w:rsidRPr="00C51812" w:rsidRDefault="00C51812" w:rsidP="00C51812">
            <w:pPr>
              <w:widowControl/>
              <w:autoSpaceDE/>
              <w:autoSpaceDN/>
              <w:adjustRightInd/>
              <w:spacing w:after="0"/>
              <w:jc w:val="center"/>
              <w:rPr>
                <w:rFonts w:ascii="Calibri" w:hAnsi="Calibri" w:cs="Times New Roman"/>
                <w:color w:val="000000"/>
                <w:sz w:val="16"/>
                <w:szCs w:val="16"/>
              </w:rPr>
            </w:pPr>
          </w:p>
        </w:tc>
        <w:tc>
          <w:tcPr>
            <w:tcW w:w="1315" w:type="dxa"/>
            <w:tcBorders>
              <w:left w:val="nil"/>
              <w:right w:val="nil"/>
            </w:tcBorders>
            <w:shd w:val="clear" w:color="auto" w:fill="8EAADB"/>
            <w:vAlign w:val="center"/>
          </w:tcPr>
          <w:p w14:paraId="0444609F" w14:textId="77777777" w:rsidR="00C51812" w:rsidRPr="00C51812" w:rsidRDefault="00C51812" w:rsidP="00C51812">
            <w:pPr>
              <w:widowControl/>
              <w:autoSpaceDE/>
              <w:autoSpaceDN/>
              <w:adjustRightInd/>
              <w:spacing w:after="0"/>
              <w:jc w:val="center"/>
              <w:rPr>
                <w:rFonts w:ascii="Calibri" w:hAnsi="Calibri" w:cs="Times New Roman"/>
                <w:color w:val="000000"/>
                <w:sz w:val="16"/>
                <w:szCs w:val="16"/>
              </w:rPr>
            </w:pPr>
          </w:p>
        </w:tc>
        <w:tc>
          <w:tcPr>
            <w:tcW w:w="1729" w:type="dxa"/>
            <w:gridSpan w:val="2"/>
            <w:tcBorders>
              <w:left w:val="nil"/>
              <w:right w:val="nil"/>
            </w:tcBorders>
            <w:shd w:val="clear" w:color="auto" w:fill="8EAADB"/>
            <w:vAlign w:val="center"/>
          </w:tcPr>
          <w:p w14:paraId="4E3B75FF" w14:textId="77777777" w:rsidR="00C51812" w:rsidRPr="00C51812" w:rsidRDefault="00C51812" w:rsidP="00C51812">
            <w:pPr>
              <w:widowControl/>
              <w:autoSpaceDE/>
              <w:autoSpaceDN/>
              <w:adjustRightInd/>
              <w:spacing w:after="0"/>
              <w:jc w:val="center"/>
              <w:rPr>
                <w:rFonts w:ascii="Calibri" w:hAnsi="Calibri" w:cs="Times New Roman"/>
                <w:color w:val="000000"/>
                <w:sz w:val="16"/>
                <w:szCs w:val="16"/>
              </w:rPr>
            </w:pPr>
          </w:p>
        </w:tc>
        <w:tc>
          <w:tcPr>
            <w:tcW w:w="1045" w:type="dxa"/>
            <w:tcBorders>
              <w:left w:val="nil"/>
            </w:tcBorders>
            <w:shd w:val="clear" w:color="auto" w:fill="8EAADB"/>
            <w:vAlign w:val="center"/>
          </w:tcPr>
          <w:p w14:paraId="5A2AA75B" w14:textId="77777777" w:rsidR="00C51812" w:rsidRPr="00C51812" w:rsidRDefault="00C51812" w:rsidP="00C51812">
            <w:pPr>
              <w:widowControl/>
              <w:autoSpaceDE/>
              <w:autoSpaceDN/>
              <w:adjustRightInd/>
              <w:spacing w:after="0"/>
              <w:jc w:val="center"/>
              <w:rPr>
                <w:rFonts w:ascii="Calibri" w:hAnsi="Calibri" w:cs="Times New Roman"/>
                <w:color w:val="000000"/>
                <w:sz w:val="16"/>
                <w:szCs w:val="16"/>
              </w:rPr>
            </w:pPr>
          </w:p>
        </w:tc>
      </w:tr>
      <w:tr w:rsidR="00D07929" w:rsidRPr="00C51812" w14:paraId="67BB0810" w14:textId="77777777" w:rsidTr="00C51812">
        <w:trPr>
          <w:trHeight w:val="419"/>
          <w:jc w:val="center"/>
        </w:trPr>
        <w:tc>
          <w:tcPr>
            <w:tcW w:w="2957" w:type="dxa"/>
            <w:vAlign w:val="center"/>
          </w:tcPr>
          <w:p w14:paraId="42FE9FBD" w14:textId="5F02C000"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Trihalomethanes (2023)</w:t>
            </w:r>
          </w:p>
        </w:tc>
        <w:tc>
          <w:tcPr>
            <w:tcW w:w="1480" w:type="dxa"/>
            <w:vAlign w:val="center"/>
          </w:tcPr>
          <w:p w14:paraId="3D42DE31" w14:textId="3928B36E"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80 ppb</w:t>
            </w:r>
          </w:p>
        </w:tc>
        <w:tc>
          <w:tcPr>
            <w:tcW w:w="1045" w:type="dxa"/>
            <w:vAlign w:val="center"/>
          </w:tcPr>
          <w:p w14:paraId="4952D10C"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N/A</w:t>
            </w:r>
          </w:p>
        </w:tc>
        <w:tc>
          <w:tcPr>
            <w:tcW w:w="2356" w:type="dxa"/>
            <w:vAlign w:val="center"/>
          </w:tcPr>
          <w:p w14:paraId="092A8BA2"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By-product of drinking water chlorination</w:t>
            </w:r>
          </w:p>
        </w:tc>
        <w:tc>
          <w:tcPr>
            <w:tcW w:w="1315" w:type="dxa"/>
            <w:vAlign w:val="center"/>
          </w:tcPr>
          <w:p w14:paraId="403B8A43"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1.09 ppb</w:t>
            </w:r>
          </w:p>
        </w:tc>
        <w:tc>
          <w:tcPr>
            <w:tcW w:w="1729" w:type="dxa"/>
            <w:gridSpan w:val="2"/>
            <w:vAlign w:val="center"/>
          </w:tcPr>
          <w:p w14:paraId="4733FFF6"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1.09</w:t>
            </w:r>
          </w:p>
        </w:tc>
        <w:tc>
          <w:tcPr>
            <w:tcW w:w="1045" w:type="dxa"/>
            <w:vAlign w:val="center"/>
          </w:tcPr>
          <w:p w14:paraId="30EF4F1E"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Yes</w:t>
            </w:r>
          </w:p>
        </w:tc>
      </w:tr>
      <w:tr w:rsidR="00D07929" w:rsidRPr="00C51812" w14:paraId="4A81A245" w14:textId="77777777" w:rsidTr="00C51812">
        <w:trPr>
          <w:trHeight w:val="401"/>
          <w:jc w:val="center"/>
        </w:trPr>
        <w:tc>
          <w:tcPr>
            <w:tcW w:w="2957" w:type="dxa"/>
            <w:vAlign w:val="center"/>
          </w:tcPr>
          <w:p w14:paraId="0D3149AC" w14:textId="0913CC1B"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Halo-Acetic Acids (2023)</w:t>
            </w:r>
          </w:p>
        </w:tc>
        <w:tc>
          <w:tcPr>
            <w:tcW w:w="1480" w:type="dxa"/>
            <w:vAlign w:val="center"/>
          </w:tcPr>
          <w:p w14:paraId="36E408A0" w14:textId="064D2649"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60 ppb</w:t>
            </w:r>
          </w:p>
        </w:tc>
        <w:tc>
          <w:tcPr>
            <w:tcW w:w="1045" w:type="dxa"/>
            <w:vAlign w:val="center"/>
          </w:tcPr>
          <w:p w14:paraId="652BC45B"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N/A</w:t>
            </w:r>
          </w:p>
        </w:tc>
        <w:tc>
          <w:tcPr>
            <w:tcW w:w="2356" w:type="dxa"/>
            <w:vAlign w:val="center"/>
          </w:tcPr>
          <w:p w14:paraId="5B18B5EB"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By-product of drinking water chlorination</w:t>
            </w:r>
          </w:p>
        </w:tc>
        <w:tc>
          <w:tcPr>
            <w:tcW w:w="1315" w:type="dxa"/>
            <w:vAlign w:val="center"/>
          </w:tcPr>
          <w:p w14:paraId="5E07D08F"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N.D.</w:t>
            </w:r>
          </w:p>
        </w:tc>
        <w:tc>
          <w:tcPr>
            <w:tcW w:w="1729" w:type="dxa"/>
            <w:gridSpan w:val="2"/>
            <w:vAlign w:val="center"/>
          </w:tcPr>
          <w:p w14:paraId="6CD8F622"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N.D.</w:t>
            </w:r>
          </w:p>
        </w:tc>
        <w:tc>
          <w:tcPr>
            <w:tcW w:w="1045" w:type="dxa"/>
            <w:vAlign w:val="center"/>
          </w:tcPr>
          <w:p w14:paraId="5A675DAD"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Yes</w:t>
            </w:r>
          </w:p>
        </w:tc>
      </w:tr>
      <w:tr w:rsidR="00D07929" w:rsidRPr="00C51812" w14:paraId="78F41FD7" w14:textId="77777777" w:rsidTr="00C51812">
        <w:trPr>
          <w:trHeight w:val="401"/>
          <w:jc w:val="center"/>
        </w:trPr>
        <w:tc>
          <w:tcPr>
            <w:tcW w:w="2957" w:type="dxa"/>
            <w:vAlign w:val="center"/>
          </w:tcPr>
          <w:p w14:paraId="6A3B0489" w14:textId="2BEFADBE"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Chlorine - Daily</w:t>
            </w:r>
          </w:p>
        </w:tc>
        <w:tc>
          <w:tcPr>
            <w:tcW w:w="1480" w:type="dxa"/>
            <w:vAlign w:val="center"/>
          </w:tcPr>
          <w:p w14:paraId="7529E2F1" w14:textId="656BC8A6"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4 ppm</w:t>
            </w:r>
          </w:p>
        </w:tc>
        <w:tc>
          <w:tcPr>
            <w:tcW w:w="1045" w:type="dxa"/>
            <w:vAlign w:val="center"/>
          </w:tcPr>
          <w:p w14:paraId="62F43C52"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4 ppm</w:t>
            </w:r>
          </w:p>
        </w:tc>
        <w:tc>
          <w:tcPr>
            <w:tcW w:w="2356" w:type="dxa"/>
            <w:vAlign w:val="center"/>
          </w:tcPr>
          <w:p w14:paraId="4EBB10E5" w14:textId="71C13509"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Water additive used to control microbes</w:t>
            </w:r>
          </w:p>
        </w:tc>
        <w:tc>
          <w:tcPr>
            <w:tcW w:w="1315" w:type="dxa"/>
            <w:vAlign w:val="center"/>
          </w:tcPr>
          <w:p w14:paraId="79840BBC" w14:textId="07FE7156"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.68 annual average</w:t>
            </w:r>
          </w:p>
        </w:tc>
        <w:tc>
          <w:tcPr>
            <w:tcW w:w="1729" w:type="dxa"/>
            <w:gridSpan w:val="2"/>
            <w:vAlign w:val="center"/>
          </w:tcPr>
          <w:p w14:paraId="59C336BD" w14:textId="1B29B161"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.23 to 1.09</w:t>
            </w:r>
          </w:p>
        </w:tc>
        <w:tc>
          <w:tcPr>
            <w:tcW w:w="1045" w:type="dxa"/>
            <w:vAlign w:val="center"/>
          </w:tcPr>
          <w:p w14:paraId="3117CBD9"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Yes</w:t>
            </w:r>
          </w:p>
        </w:tc>
      </w:tr>
      <w:tr w:rsidR="00D07929" w:rsidRPr="00C51812" w14:paraId="5B0155E3" w14:textId="77777777" w:rsidTr="00C51812">
        <w:trPr>
          <w:trHeight w:val="207"/>
          <w:jc w:val="center"/>
        </w:trPr>
        <w:tc>
          <w:tcPr>
            <w:tcW w:w="2957" w:type="dxa"/>
            <w:tcBorders>
              <w:right w:val="nil"/>
            </w:tcBorders>
            <w:shd w:val="clear" w:color="auto" w:fill="8EAADB"/>
            <w:vAlign w:val="center"/>
          </w:tcPr>
          <w:p w14:paraId="48767D68" w14:textId="1555F5D9"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Regulated at the Customer Tap</w:t>
            </w:r>
          </w:p>
        </w:tc>
        <w:tc>
          <w:tcPr>
            <w:tcW w:w="1480" w:type="dxa"/>
            <w:tcBorders>
              <w:left w:val="nil"/>
              <w:right w:val="nil"/>
            </w:tcBorders>
            <w:shd w:val="clear" w:color="auto" w:fill="8EAADB"/>
            <w:vAlign w:val="center"/>
          </w:tcPr>
          <w:p w14:paraId="04B5D3D4"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p>
        </w:tc>
        <w:tc>
          <w:tcPr>
            <w:tcW w:w="1045" w:type="dxa"/>
            <w:tcBorders>
              <w:left w:val="nil"/>
              <w:right w:val="nil"/>
            </w:tcBorders>
            <w:shd w:val="clear" w:color="auto" w:fill="8EAADB"/>
            <w:vAlign w:val="center"/>
          </w:tcPr>
          <w:p w14:paraId="4E8C25B6" w14:textId="3C53C2DD"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p>
        </w:tc>
        <w:tc>
          <w:tcPr>
            <w:tcW w:w="2356" w:type="dxa"/>
            <w:tcBorders>
              <w:left w:val="nil"/>
              <w:right w:val="nil"/>
            </w:tcBorders>
            <w:shd w:val="clear" w:color="auto" w:fill="8EAADB"/>
            <w:vAlign w:val="center"/>
          </w:tcPr>
          <w:p w14:paraId="718F8BB5"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p>
        </w:tc>
        <w:tc>
          <w:tcPr>
            <w:tcW w:w="1315" w:type="dxa"/>
            <w:tcBorders>
              <w:left w:val="nil"/>
              <w:right w:val="nil"/>
            </w:tcBorders>
            <w:shd w:val="clear" w:color="auto" w:fill="8EAADB"/>
            <w:vAlign w:val="center"/>
          </w:tcPr>
          <w:p w14:paraId="2AEFA1BB"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p>
        </w:tc>
        <w:tc>
          <w:tcPr>
            <w:tcW w:w="1729" w:type="dxa"/>
            <w:gridSpan w:val="2"/>
            <w:tcBorders>
              <w:left w:val="nil"/>
              <w:right w:val="nil"/>
            </w:tcBorders>
            <w:shd w:val="clear" w:color="auto" w:fill="8EAADB"/>
            <w:vAlign w:val="center"/>
          </w:tcPr>
          <w:p w14:paraId="461C49E4"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p>
        </w:tc>
        <w:tc>
          <w:tcPr>
            <w:tcW w:w="1045" w:type="dxa"/>
            <w:tcBorders>
              <w:left w:val="nil"/>
            </w:tcBorders>
            <w:shd w:val="clear" w:color="auto" w:fill="8EAADB"/>
            <w:vAlign w:val="center"/>
          </w:tcPr>
          <w:p w14:paraId="464B8A31"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p>
        </w:tc>
      </w:tr>
      <w:tr w:rsidR="00D07929" w:rsidRPr="00C51812" w14:paraId="1359AC81" w14:textId="77777777" w:rsidTr="00C51812">
        <w:trPr>
          <w:trHeight w:val="166"/>
          <w:jc w:val="center"/>
        </w:trPr>
        <w:tc>
          <w:tcPr>
            <w:tcW w:w="2957" w:type="dxa"/>
            <w:vAlign w:val="center"/>
          </w:tcPr>
          <w:p w14:paraId="5D48C85E" w14:textId="0907C1BC" w:rsidR="00C51812" w:rsidRPr="00C51812" w:rsidRDefault="00D07929" w:rsidP="00C51812">
            <w:pPr>
              <w:widowControl/>
              <w:autoSpaceDE/>
              <w:autoSpaceDN/>
              <w:adjustRightInd/>
              <w:spacing w:after="0"/>
              <w:jc w:val="center"/>
              <w:rPr>
                <w:rFonts w:ascii="Calibri" w:hAnsi="Calibri" w:cs="Times New Roman"/>
                <w:b/>
                <w:bCs/>
                <w:color w:val="000000"/>
                <w:sz w:val="16"/>
                <w:szCs w:val="16"/>
              </w:rPr>
            </w:pPr>
            <w:r w:rsidRPr="0038604B">
              <w:rPr>
                <w:noProof/>
                <w:color w:val="57585B"/>
                <w:sz w:val="20"/>
                <w:szCs w:val="20"/>
              </w:rPr>
              <w:drawing>
                <wp:anchor distT="0" distB="0" distL="114300" distR="114300" simplePos="0" relativeHeight="251711488" behindDoc="1" locked="0" layoutInCell="1" allowOverlap="1" wp14:anchorId="599356EA" wp14:editId="5CB366F1">
                  <wp:simplePos x="0" y="0"/>
                  <wp:positionH relativeFrom="margin">
                    <wp:posOffset>-181610</wp:posOffset>
                  </wp:positionH>
                  <wp:positionV relativeFrom="paragraph">
                    <wp:posOffset>-5003800</wp:posOffset>
                  </wp:positionV>
                  <wp:extent cx="7815580" cy="5785485"/>
                  <wp:effectExtent l="0" t="0" r="0" b="5715"/>
                  <wp:wrapNone/>
                  <wp:docPr id="24" name="Picture 24" descr="nature-water-drops-of-water-liquid-4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e-water-drops-of-water-liquid-40784"/>
                          <pic:cNvPicPr>
                            <a:picLocks noChangeAspect="1" noChangeArrowheads="1"/>
                          </pic:cNvPicPr>
                        </pic:nvPicPr>
                        <pic:blipFill>
                          <a:blip r:embed="rId19">
                            <a:alphaModFix amt="35000"/>
                            <a:extLst>
                              <a:ext uri="{28A0092B-C50C-407E-A947-70E740481C1C}">
                                <a14:useLocalDpi xmlns:a14="http://schemas.microsoft.com/office/drawing/2010/main" val="0"/>
                              </a:ext>
                            </a:extLst>
                          </a:blip>
                          <a:srcRect/>
                          <a:stretch>
                            <a:fillRect/>
                          </a:stretch>
                        </pic:blipFill>
                        <pic:spPr bwMode="auto">
                          <a:xfrm>
                            <a:off x="0" y="0"/>
                            <a:ext cx="7815580" cy="5785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1812" w:rsidRPr="00C51812">
              <w:rPr>
                <w:rFonts w:ascii="Calibri" w:hAnsi="Calibri" w:cs="Times New Roman"/>
                <w:b/>
                <w:bCs/>
                <w:color w:val="000000"/>
                <w:sz w:val="16"/>
                <w:szCs w:val="16"/>
              </w:rPr>
              <w:t>Lead (2023)</w:t>
            </w:r>
          </w:p>
        </w:tc>
        <w:tc>
          <w:tcPr>
            <w:tcW w:w="1480" w:type="dxa"/>
            <w:vAlign w:val="center"/>
          </w:tcPr>
          <w:p w14:paraId="4C3BB55C" w14:textId="63669B21"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Action Level = 15 ppb</w:t>
            </w:r>
          </w:p>
        </w:tc>
        <w:tc>
          <w:tcPr>
            <w:tcW w:w="1045" w:type="dxa"/>
            <w:vAlign w:val="center"/>
          </w:tcPr>
          <w:p w14:paraId="29A963E3" w14:textId="69007EB3"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0</w:t>
            </w:r>
          </w:p>
        </w:tc>
        <w:tc>
          <w:tcPr>
            <w:tcW w:w="2356" w:type="dxa"/>
            <w:vAlign w:val="center"/>
          </w:tcPr>
          <w:p w14:paraId="6269D0A8" w14:textId="3035ABA6"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Household Plumbing</w:t>
            </w:r>
          </w:p>
        </w:tc>
        <w:tc>
          <w:tcPr>
            <w:tcW w:w="1315" w:type="dxa"/>
            <w:vAlign w:val="center"/>
          </w:tcPr>
          <w:p w14:paraId="1076AB07" w14:textId="5C093B6F"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90</w:t>
            </w:r>
            <w:r w:rsidRPr="00C51812">
              <w:rPr>
                <w:rFonts w:ascii="Calibri" w:hAnsi="Calibri" w:cs="Times New Roman"/>
                <w:b/>
                <w:bCs/>
                <w:color w:val="000000"/>
                <w:sz w:val="16"/>
                <w:szCs w:val="16"/>
                <w:vertAlign w:val="superscript"/>
              </w:rPr>
              <w:t>th</w:t>
            </w:r>
            <w:r w:rsidRPr="00C51812">
              <w:rPr>
                <w:rFonts w:ascii="Calibri" w:hAnsi="Calibri" w:cs="Times New Roman"/>
                <w:b/>
                <w:bCs/>
                <w:color w:val="000000"/>
                <w:sz w:val="16"/>
                <w:szCs w:val="16"/>
              </w:rPr>
              <w:t xml:space="preserve"> percentile</w:t>
            </w:r>
          </w:p>
        </w:tc>
        <w:tc>
          <w:tcPr>
            <w:tcW w:w="1729" w:type="dxa"/>
            <w:gridSpan w:val="2"/>
            <w:vAlign w:val="center"/>
          </w:tcPr>
          <w:p w14:paraId="338BF7E5" w14:textId="4178D08D"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No sample sites exceeded the action level</w:t>
            </w:r>
          </w:p>
        </w:tc>
        <w:tc>
          <w:tcPr>
            <w:tcW w:w="1045" w:type="dxa"/>
            <w:vAlign w:val="center"/>
          </w:tcPr>
          <w:p w14:paraId="1BB1E98E"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Yes</w:t>
            </w:r>
          </w:p>
        </w:tc>
      </w:tr>
      <w:tr w:rsidR="00D07929" w:rsidRPr="00C51812" w14:paraId="694A0B33" w14:textId="77777777" w:rsidTr="00C51812">
        <w:trPr>
          <w:trHeight w:val="171"/>
          <w:jc w:val="center"/>
        </w:trPr>
        <w:tc>
          <w:tcPr>
            <w:tcW w:w="2957" w:type="dxa"/>
            <w:vAlign w:val="center"/>
          </w:tcPr>
          <w:p w14:paraId="723B8203" w14:textId="1A49C846"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Copper (2023)</w:t>
            </w:r>
          </w:p>
        </w:tc>
        <w:tc>
          <w:tcPr>
            <w:tcW w:w="1480" w:type="dxa"/>
            <w:vAlign w:val="center"/>
          </w:tcPr>
          <w:p w14:paraId="6FF7B349" w14:textId="2F7283F8"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1.3ppm</w:t>
            </w:r>
          </w:p>
        </w:tc>
        <w:tc>
          <w:tcPr>
            <w:tcW w:w="1045" w:type="dxa"/>
            <w:vAlign w:val="center"/>
          </w:tcPr>
          <w:p w14:paraId="0CA5DDA6" w14:textId="646F0E93"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1.3ppm</w:t>
            </w:r>
          </w:p>
        </w:tc>
        <w:tc>
          <w:tcPr>
            <w:tcW w:w="2356" w:type="dxa"/>
            <w:vAlign w:val="center"/>
          </w:tcPr>
          <w:p w14:paraId="5234F2F5"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Household Plumbing</w:t>
            </w:r>
          </w:p>
        </w:tc>
        <w:tc>
          <w:tcPr>
            <w:tcW w:w="1315" w:type="dxa"/>
            <w:vAlign w:val="center"/>
          </w:tcPr>
          <w:p w14:paraId="5459900C" w14:textId="7DB1170B"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90</w:t>
            </w:r>
            <w:r w:rsidRPr="00C51812">
              <w:rPr>
                <w:rFonts w:ascii="Calibri" w:hAnsi="Calibri" w:cs="Times New Roman"/>
                <w:b/>
                <w:bCs/>
                <w:color w:val="000000"/>
                <w:sz w:val="16"/>
                <w:szCs w:val="16"/>
                <w:vertAlign w:val="superscript"/>
              </w:rPr>
              <w:t>th</w:t>
            </w:r>
            <w:r w:rsidRPr="00C51812">
              <w:rPr>
                <w:rFonts w:ascii="Calibri" w:hAnsi="Calibri" w:cs="Times New Roman"/>
                <w:b/>
                <w:bCs/>
                <w:color w:val="000000"/>
                <w:sz w:val="16"/>
                <w:szCs w:val="16"/>
              </w:rPr>
              <w:t xml:space="preserve"> percentile</w:t>
            </w:r>
          </w:p>
        </w:tc>
        <w:tc>
          <w:tcPr>
            <w:tcW w:w="1729" w:type="dxa"/>
            <w:gridSpan w:val="2"/>
            <w:vAlign w:val="center"/>
          </w:tcPr>
          <w:p w14:paraId="0AF7FD8C" w14:textId="304D39F1"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No sample sites exceeded the action level</w:t>
            </w:r>
          </w:p>
        </w:tc>
        <w:tc>
          <w:tcPr>
            <w:tcW w:w="1045" w:type="dxa"/>
            <w:vAlign w:val="center"/>
          </w:tcPr>
          <w:p w14:paraId="66C68786" w14:textId="77777777" w:rsidR="00C51812" w:rsidRPr="00C51812" w:rsidRDefault="00C51812" w:rsidP="00C51812">
            <w:pPr>
              <w:widowControl/>
              <w:autoSpaceDE/>
              <w:autoSpaceDN/>
              <w:adjustRightInd/>
              <w:spacing w:after="0"/>
              <w:jc w:val="center"/>
              <w:rPr>
                <w:rFonts w:ascii="Calibri" w:hAnsi="Calibri" w:cs="Times New Roman"/>
                <w:b/>
                <w:bCs/>
                <w:color w:val="000000"/>
                <w:sz w:val="16"/>
                <w:szCs w:val="16"/>
              </w:rPr>
            </w:pPr>
            <w:r w:rsidRPr="00C51812">
              <w:rPr>
                <w:rFonts w:ascii="Calibri" w:hAnsi="Calibri" w:cs="Times New Roman"/>
                <w:b/>
                <w:bCs/>
                <w:color w:val="000000"/>
                <w:sz w:val="16"/>
                <w:szCs w:val="16"/>
              </w:rPr>
              <w:t>Yes</w:t>
            </w:r>
          </w:p>
        </w:tc>
      </w:tr>
    </w:tbl>
    <w:p w14:paraId="047BA540" w14:textId="7D43CCD9" w:rsidR="00681A5A" w:rsidRPr="00681A5A" w:rsidRDefault="002D153D" w:rsidP="00297196">
      <w:pPr>
        <w:tabs>
          <w:tab w:val="left" w:pos="8836"/>
        </w:tabs>
      </w:pPr>
      <w:r>
        <w:rPr>
          <w:noProof/>
        </w:rPr>
        <mc:AlternateContent>
          <mc:Choice Requires="wps">
            <w:drawing>
              <wp:anchor distT="45720" distB="45720" distL="114300" distR="114300" simplePos="0" relativeHeight="251727872" behindDoc="0" locked="0" layoutInCell="1" allowOverlap="1" wp14:anchorId="1229C50C" wp14:editId="206AB200">
                <wp:simplePos x="0" y="0"/>
                <wp:positionH relativeFrom="column">
                  <wp:posOffset>112725</wp:posOffset>
                </wp:positionH>
                <wp:positionV relativeFrom="page">
                  <wp:posOffset>11804007</wp:posOffset>
                </wp:positionV>
                <wp:extent cx="6828155" cy="694690"/>
                <wp:effectExtent l="0" t="0" r="10795" b="10160"/>
                <wp:wrapSquare wrapText="bothSides"/>
                <wp:docPr id="99698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8155" cy="694690"/>
                        </a:xfrm>
                        <a:prstGeom prst="rect">
                          <a:avLst/>
                        </a:prstGeom>
                        <a:noFill/>
                        <a:ln w="9525">
                          <a:solidFill>
                            <a:srgbClr val="000000"/>
                          </a:solidFill>
                          <a:miter lim="800000"/>
                          <a:headEnd/>
                          <a:tailEnd/>
                        </a:ln>
                      </wps:spPr>
                      <wps:txbx>
                        <w:txbxContent>
                          <w:p w14:paraId="2CEF536F" w14:textId="5186243D" w:rsidR="00CB66DA" w:rsidRPr="006C040E" w:rsidRDefault="002801F8" w:rsidP="00134D31">
                            <w:pPr>
                              <w:jc w:val="center"/>
                              <w:rPr>
                                <w:rFonts w:ascii="Arial" w:hAnsi="Arial" w:cs="Arial"/>
                                <w:b/>
                                <w:color w:val="002C87" w:themeColor="text2" w:themeTint="E6"/>
                                <w:sz w:val="18"/>
                                <w:szCs w:val="18"/>
                              </w:rPr>
                            </w:pPr>
                            <w:r w:rsidRPr="002D153D">
                              <w:rPr>
                                <w:rFonts w:ascii="Arial" w:hAnsi="Arial" w:cs="Arial"/>
                                <w:b/>
                                <w:color w:val="0D0D0D" w:themeColor="text1" w:themeTint="F2"/>
                                <w:sz w:val="18"/>
                                <w:szCs w:val="18"/>
                                <w:u w:val="single"/>
                              </w:rPr>
                              <w:t xml:space="preserve">En </w:t>
                            </w:r>
                            <w:proofErr w:type="spellStart"/>
                            <w:r w:rsidRPr="002D153D">
                              <w:rPr>
                                <w:rFonts w:ascii="Arial" w:hAnsi="Arial" w:cs="Arial"/>
                                <w:b/>
                                <w:color w:val="0D0D0D" w:themeColor="text1" w:themeTint="F2"/>
                                <w:sz w:val="18"/>
                                <w:szCs w:val="18"/>
                                <w:u w:val="single"/>
                              </w:rPr>
                              <w:t>español</w:t>
                            </w:r>
                            <w:proofErr w:type="spellEnd"/>
                            <w:r w:rsidRPr="002D153D">
                              <w:rPr>
                                <w:rFonts w:ascii="Arial" w:hAnsi="Arial" w:cs="Arial"/>
                                <w:b/>
                                <w:color w:val="0D0D0D" w:themeColor="text1" w:themeTint="F2"/>
                                <w:sz w:val="18"/>
                                <w:szCs w:val="18"/>
                                <w:u w:val="single"/>
                              </w:rPr>
                              <w:t xml:space="preserve">: Este </w:t>
                            </w:r>
                            <w:proofErr w:type="spellStart"/>
                            <w:r w:rsidRPr="002D153D">
                              <w:rPr>
                                <w:rFonts w:ascii="Arial" w:hAnsi="Arial" w:cs="Arial"/>
                                <w:b/>
                                <w:color w:val="0D0D0D" w:themeColor="text1" w:themeTint="F2"/>
                                <w:sz w:val="18"/>
                                <w:szCs w:val="18"/>
                                <w:u w:val="single"/>
                              </w:rPr>
                              <w:t>informe</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contiene</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información</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importante</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sobre</w:t>
                            </w:r>
                            <w:proofErr w:type="spellEnd"/>
                            <w:r w:rsidRPr="002D153D">
                              <w:rPr>
                                <w:rFonts w:ascii="Arial" w:hAnsi="Arial" w:cs="Arial"/>
                                <w:b/>
                                <w:color w:val="0D0D0D" w:themeColor="text1" w:themeTint="F2"/>
                                <w:sz w:val="18"/>
                                <w:szCs w:val="18"/>
                                <w:u w:val="single"/>
                              </w:rPr>
                              <w:t xml:space="preserve"> la </w:t>
                            </w:r>
                            <w:proofErr w:type="spellStart"/>
                            <w:r w:rsidRPr="002D153D">
                              <w:rPr>
                                <w:rFonts w:ascii="Arial" w:hAnsi="Arial" w:cs="Arial"/>
                                <w:b/>
                                <w:color w:val="0D0D0D" w:themeColor="text1" w:themeTint="F2"/>
                                <w:sz w:val="18"/>
                                <w:szCs w:val="18"/>
                                <w:u w:val="single"/>
                              </w:rPr>
                              <w:t>calidad</w:t>
                            </w:r>
                            <w:proofErr w:type="spellEnd"/>
                            <w:r w:rsidRPr="002D153D">
                              <w:rPr>
                                <w:rFonts w:ascii="Arial" w:hAnsi="Arial" w:cs="Arial"/>
                                <w:b/>
                                <w:color w:val="0D0D0D" w:themeColor="text1" w:themeTint="F2"/>
                                <w:sz w:val="18"/>
                                <w:szCs w:val="18"/>
                                <w:u w:val="single"/>
                              </w:rPr>
                              <w:t xml:space="preserve"> del </w:t>
                            </w:r>
                            <w:proofErr w:type="spellStart"/>
                            <w:r w:rsidRPr="002D153D">
                              <w:rPr>
                                <w:rFonts w:ascii="Arial" w:hAnsi="Arial" w:cs="Arial"/>
                                <w:b/>
                                <w:color w:val="0D0D0D" w:themeColor="text1" w:themeTint="F2"/>
                                <w:sz w:val="18"/>
                                <w:szCs w:val="18"/>
                                <w:u w:val="single"/>
                              </w:rPr>
                              <w:t>agua</w:t>
                            </w:r>
                            <w:proofErr w:type="spellEnd"/>
                            <w:r w:rsidRPr="002D153D">
                              <w:rPr>
                                <w:rFonts w:ascii="Arial" w:hAnsi="Arial" w:cs="Arial"/>
                                <w:b/>
                                <w:color w:val="0D0D0D" w:themeColor="text1" w:themeTint="F2"/>
                                <w:sz w:val="18"/>
                                <w:szCs w:val="18"/>
                                <w:u w:val="single"/>
                              </w:rPr>
                              <w:t xml:space="preserve"> potable. Debe ser </w:t>
                            </w:r>
                            <w:proofErr w:type="spellStart"/>
                            <w:r w:rsidRPr="002D153D">
                              <w:rPr>
                                <w:rFonts w:ascii="Arial" w:hAnsi="Arial" w:cs="Arial"/>
                                <w:b/>
                                <w:color w:val="0D0D0D" w:themeColor="text1" w:themeTint="F2"/>
                                <w:sz w:val="18"/>
                                <w:szCs w:val="18"/>
                                <w:u w:val="single"/>
                              </w:rPr>
                              <w:t>traducido</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por</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alguien</w:t>
                            </w:r>
                            <w:proofErr w:type="spellEnd"/>
                            <w:r w:rsidRPr="002D153D">
                              <w:rPr>
                                <w:rFonts w:ascii="Arial" w:hAnsi="Arial" w:cs="Arial"/>
                                <w:b/>
                                <w:color w:val="0D0D0D" w:themeColor="text1" w:themeTint="F2"/>
                                <w:sz w:val="18"/>
                                <w:szCs w:val="18"/>
                                <w:u w:val="single"/>
                              </w:rPr>
                              <w:t xml:space="preserve"> que </w:t>
                            </w:r>
                            <w:proofErr w:type="spellStart"/>
                            <w:r w:rsidRPr="002D153D">
                              <w:rPr>
                                <w:rFonts w:ascii="Arial" w:hAnsi="Arial" w:cs="Arial"/>
                                <w:b/>
                                <w:color w:val="0D0D0D" w:themeColor="text1" w:themeTint="F2"/>
                                <w:sz w:val="18"/>
                                <w:szCs w:val="18"/>
                                <w:u w:val="single"/>
                              </w:rPr>
                              <w:t>hable</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inglés</w:t>
                            </w:r>
                            <w:proofErr w:type="spellEnd"/>
                            <w:r w:rsidRPr="002D153D">
                              <w:rPr>
                                <w:rFonts w:ascii="Arial" w:hAnsi="Arial" w:cs="Arial"/>
                                <w:b/>
                                <w:color w:val="0D0D0D" w:themeColor="text1" w:themeTint="F2"/>
                                <w:sz w:val="18"/>
                                <w:szCs w:val="18"/>
                                <w:u w:val="single"/>
                              </w:rPr>
                              <w:t xml:space="preserve">. Si </w:t>
                            </w:r>
                            <w:proofErr w:type="spellStart"/>
                            <w:r w:rsidRPr="002D153D">
                              <w:rPr>
                                <w:rFonts w:ascii="Arial" w:hAnsi="Arial" w:cs="Arial"/>
                                <w:b/>
                                <w:color w:val="0D0D0D" w:themeColor="text1" w:themeTint="F2"/>
                                <w:sz w:val="18"/>
                                <w:szCs w:val="18"/>
                                <w:u w:val="single"/>
                              </w:rPr>
                              <w:t>tiene</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alguna</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pregunta</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sobre</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este</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informe</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puede</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comunicarse</w:t>
                            </w:r>
                            <w:proofErr w:type="spellEnd"/>
                            <w:r w:rsidRPr="002D153D">
                              <w:rPr>
                                <w:rFonts w:ascii="Arial" w:hAnsi="Arial" w:cs="Arial"/>
                                <w:b/>
                                <w:color w:val="0D0D0D" w:themeColor="text1" w:themeTint="F2"/>
                                <w:sz w:val="18"/>
                                <w:szCs w:val="18"/>
                                <w:u w:val="single"/>
                              </w:rPr>
                              <w:t xml:space="preserve"> con Belfair Water District #1 al (360) 275-3008 </w:t>
                            </w:r>
                            <w:proofErr w:type="spellStart"/>
                            <w:r w:rsidRPr="002D153D">
                              <w:rPr>
                                <w:rFonts w:ascii="Arial" w:hAnsi="Arial" w:cs="Arial"/>
                                <w:b/>
                                <w:color w:val="0D0D0D" w:themeColor="text1" w:themeTint="F2"/>
                                <w:sz w:val="18"/>
                                <w:szCs w:val="18"/>
                                <w:u w:val="single"/>
                              </w:rPr>
                              <w:t>durante</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el</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horario</w:t>
                            </w:r>
                            <w:proofErr w:type="spellEnd"/>
                            <w:r w:rsidRPr="002D153D">
                              <w:rPr>
                                <w:rFonts w:ascii="Arial" w:hAnsi="Arial" w:cs="Arial"/>
                                <w:b/>
                                <w:color w:val="0D0D0D" w:themeColor="text1" w:themeTint="F2"/>
                                <w:sz w:val="18"/>
                                <w:szCs w:val="18"/>
                                <w:u w:val="single"/>
                              </w:rPr>
                              <w:t xml:space="preserve"> de </w:t>
                            </w:r>
                            <w:proofErr w:type="spellStart"/>
                            <w:r w:rsidRPr="002D153D">
                              <w:rPr>
                                <w:rFonts w:ascii="Arial" w:hAnsi="Arial" w:cs="Arial"/>
                                <w:b/>
                                <w:color w:val="0D0D0D" w:themeColor="text1" w:themeTint="F2"/>
                                <w:sz w:val="18"/>
                                <w:szCs w:val="18"/>
                                <w:u w:val="single"/>
                              </w:rPr>
                              <w:t>atención</w:t>
                            </w:r>
                            <w:proofErr w:type="spellEnd"/>
                            <w:r w:rsidRPr="002D153D">
                              <w:rPr>
                                <w:rFonts w:ascii="Arial" w:hAnsi="Arial" w:cs="Arial"/>
                                <w:b/>
                                <w:color w:val="0D0D0D" w:themeColor="text1" w:themeTint="F2"/>
                                <w:sz w:val="18"/>
                                <w:szCs w:val="18"/>
                                <w:u w:val="single"/>
                              </w:rPr>
                              <w:t xml:space="preserve"> normal. Si </w:t>
                            </w:r>
                            <w:proofErr w:type="spellStart"/>
                            <w:r w:rsidRPr="002D153D">
                              <w:rPr>
                                <w:rFonts w:ascii="Arial" w:hAnsi="Arial" w:cs="Arial"/>
                                <w:b/>
                                <w:color w:val="0D0D0D" w:themeColor="text1" w:themeTint="F2"/>
                                <w:sz w:val="18"/>
                                <w:szCs w:val="18"/>
                                <w:u w:val="single"/>
                              </w:rPr>
                              <w:t>desea</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una</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copia</w:t>
                            </w:r>
                            <w:proofErr w:type="spellEnd"/>
                            <w:r w:rsidRPr="002D153D">
                              <w:rPr>
                                <w:rFonts w:ascii="Arial" w:hAnsi="Arial" w:cs="Arial"/>
                                <w:b/>
                                <w:color w:val="0D0D0D" w:themeColor="text1" w:themeTint="F2"/>
                                <w:sz w:val="18"/>
                                <w:szCs w:val="18"/>
                                <w:u w:val="single"/>
                              </w:rPr>
                              <w:t xml:space="preserve"> del CCR </w:t>
                            </w:r>
                            <w:proofErr w:type="spellStart"/>
                            <w:r w:rsidRPr="002D153D">
                              <w:rPr>
                                <w:rFonts w:ascii="Arial" w:hAnsi="Arial" w:cs="Arial"/>
                                <w:b/>
                                <w:color w:val="0D0D0D" w:themeColor="text1" w:themeTint="F2"/>
                                <w:sz w:val="18"/>
                                <w:szCs w:val="18"/>
                                <w:u w:val="single"/>
                              </w:rPr>
                              <w:t>en</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español</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puede</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verla</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en</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línea</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en</w:t>
                            </w:r>
                            <w:proofErr w:type="spellEnd"/>
                            <w:r w:rsidRPr="002D153D">
                              <w:rPr>
                                <w:rFonts w:ascii="Arial" w:hAnsi="Arial" w:cs="Arial"/>
                                <w:b/>
                                <w:color w:val="0D0D0D" w:themeColor="text1" w:themeTint="F2"/>
                                <w:sz w:val="18"/>
                                <w:szCs w:val="18"/>
                                <w:u w:val="single"/>
                              </w:rPr>
                              <w:t xml:space="preserve"> belfairwater.org o </w:t>
                            </w:r>
                            <w:proofErr w:type="spellStart"/>
                            <w:r w:rsidRPr="002D153D">
                              <w:rPr>
                                <w:rFonts w:ascii="Arial" w:hAnsi="Arial" w:cs="Arial"/>
                                <w:b/>
                                <w:color w:val="0D0D0D" w:themeColor="text1" w:themeTint="F2"/>
                                <w:sz w:val="18"/>
                                <w:szCs w:val="18"/>
                                <w:u w:val="single"/>
                              </w:rPr>
                              <w:t>recogerla</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en</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nuestra</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oficina</w:t>
                            </w:r>
                            <w:proofErr w:type="spellEnd"/>
                            <w:r w:rsidRPr="002D153D">
                              <w:rPr>
                                <w:rFonts w:ascii="Arial" w:hAnsi="Arial" w:cs="Arial"/>
                                <w:b/>
                                <w:color w:val="0D0D0D" w:themeColor="text1" w:themeTint="F2"/>
                                <w:sz w:val="18"/>
                                <w:szCs w:val="18"/>
                                <w:u w:val="single"/>
                              </w:rPr>
                              <w:t>.</w:t>
                            </w:r>
                          </w:p>
                          <w:p w14:paraId="7460833E" w14:textId="77777777" w:rsidR="002801F8" w:rsidRPr="00DA6BFF" w:rsidRDefault="002801F8" w:rsidP="002801F8">
                            <w:pPr>
                              <w:rPr>
                                <w:b/>
                                <w:color w:val="002C87" w:themeColor="text2" w:themeTint="E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9C50C" id="_x0000_s1038" type="#_x0000_t202" style="position:absolute;margin-left:8.9pt;margin-top:929.45pt;width:537.65pt;height:54.7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" filled="f">
                <v:textbox>
                  <w:txbxContent>
                    <w:p w14:paraId="2CEF536F" w14:textId="5186243D" w:rsidR="00CB66DA" w:rsidRPr="006C040E" w:rsidRDefault="002801F8" w:rsidP="00134D31">
                      <w:pPr>
                        <w:jc w:val="center"/>
                        <w:rPr>
                          <w:rFonts w:ascii="Arial" w:hAnsi="Arial" w:cs="Arial"/>
                          <w:b/>
                          <w:color w:val="002C87" w:themeColor="text2" w:themeTint="E6"/>
                          <w:sz w:val="18"/>
                          <w:szCs w:val="18"/>
                        </w:rPr>
                      </w:pPr>
                      <w:r w:rsidRPr="002D153D">
                        <w:rPr>
                          <w:rFonts w:ascii="Arial" w:hAnsi="Arial" w:cs="Arial"/>
                          <w:b/>
                          <w:color w:val="0D0D0D" w:themeColor="text1" w:themeTint="F2"/>
                          <w:sz w:val="18"/>
                          <w:szCs w:val="18"/>
                          <w:u w:val="single"/>
                        </w:rPr>
                        <w:t xml:space="preserve">En </w:t>
                      </w:r>
                      <w:proofErr w:type="spellStart"/>
                      <w:r w:rsidRPr="002D153D">
                        <w:rPr>
                          <w:rFonts w:ascii="Arial" w:hAnsi="Arial" w:cs="Arial"/>
                          <w:b/>
                          <w:color w:val="0D0D0D" w:themeColor="text1" w:themeTint="F2"/>
                          <w:sz w:val="18"/>
                          <w:szCs w:val="18"/>
                          <w:u w:val="single"/>
                        </w:rPr>
                        <w:t>español</w:t>
                      </w:r>
                      <w:proofErr w:type="spellEnd"/>
                      <w:r w:rsidRPr="002D153D">
                        <w:rPr>
                          <w:rFonts w:ascii="Arial" w:hAnsi="Arial" w:cs="Arial"/>
                          <w:b/>
                          <w:color w:val="0D0D0D" w:themeColor="text1" w:themeTint="F2"/>
                          <w:sz w:val="18"/>
                          <w:szCs w:val="18"/>
                          <w:u w:val="single"/>
                        </w:rPr>
                        <w:t xml:space="preserve">: Este </w:t>
                      </w:r>
                      <w:proofErr w:type="spellStart"/>
                      <w:r w:rsidRPr="002D153D">
                        <w:rPr>
                          <w:rFonts w:ascii="Arial" w:hAnsi="Arial" w:cs="Arial"/>
                          <w:b/>
                          <w:color w:val="0D0D0D" w:themeColor="text1" w:themeTint="F2"/>
                          <w:sz w:val="18"/>
                          <w:szCs w:val="18"/>
                          <w:u w:val="single"/>
                        </w:rPr>
                        <w:t>informe</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contiene</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información</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importante</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sobre</w:t>
                      </w:r>
                      <w:proofErr w:type="spellEnd"/>
                      <w:r w:rsidRPr="002D153D">
                        <w:rPr>
                          <w:rFonts w:ascii="Arial" w:hAnsi="Arial" w:cs="Arial"/>
                          <w:b/>
                          <w:color w:val="0D0D0D" w:themeColor="text1" w:themeTint="F2"/>
                          <w:sz w:val="18"/>
                          <w:szCs w:val="18"/>
                          <w:u w:val="single"/>
                        </w:rPr>
                        <w:t xml:space="preserve"> la </w:t>
                      </w:r>
                      <w:proofErr w:type="spellStart"/>
                      <w:r w:rsidRPr="002D153D">
                        <w:rPr>
                          <w:rFonts w:ascii="Arial" w:hAnsi="Arial" w:cs="Arial"/>
                          <w:b/>
                          <w:color w:val="0D0D0D" w:themeColor="text1" w:themeTint="F2"/>
                          <w:sz w:val="18"/>
                          <w:szCs w:val="18"/>
                          <w:u w:val="single"/>
                        </w:rPr>
                        <w:t>calidad</w:t>
                      </w:r>
                      <w:proofErr w:type="spellEnd"/>
                      <w:r w:rsidRPr="002D153D">
                        <w:rPr>
                          <w:rFonts w:ascii="Arial" w:hAnsi="Arial" w:cs="Arial"/>
                          <w:b/>
                          <w:color w:val="0D0D0D" w:themeColor="text1" w:themeTint="F2"/>
                          <w:sz w:val="18"/>
                          <w:szCs w:val="18"/>
                          <w:u w:val="single"/>
                        </w:rPr>
                        <w:t xml:space="preserve"> del </w:t>
                      </w:r>
                      <w:proofErr w:type="spellStart"/>
                      <w:r w:rsidRPr="002D153D">
                        <w:rPr>
                          <w:rFonts w:ascii="Arial" w:hAnsi="Arial" w:cs="Arial"/>
                          <w:b/>
                          <w:color w:val="0D0D0D" w:themeColor="text1" w:themeTint="F2"/>
                          <w:sz w:val="18"/>
                          <w:szCs w:val="18"/>
                          <w:u w:val="single"/>
                        </w:rPr>
                        <w:t>agua</w:t>
                      </w:r>
                      <w:proofErr w:type="spellEnd"/>
                      <w:r w:rsidRPr="002D153D">
                        <w:rPr>
                          <w:rFonts w:ascii="Arial" w:hAnsi="Arial" w:cs="Arial"/>
                          <w:b/>
                          <w:color w:val="0D0D0D" w:themeColor="text1" w:themeTint="F2"/>
                          <w:sz w:val="18"/>
                          <w:szCs w:val="18"/>
                          <w:u w:val="single"/>
                        </w:rPr>
                        <w:t xml:space="preserve"> potable. Debe ser </w:t>
                      </w:r>
                      <w:proofErr w:type="spellStart"/>
                      <w:r w:rsidRPr="002D153D">
                        <w:rPr>
                          <w:rFonts w:ascii="Arial" w:hAnsi="Arial" w:cs="Arial"/>
                          <w:b/>
                          <w:color w:val="0D0D0D" w:themeColor="text1" w:themeTint="F2"/>
                          <w:sz w:val="18"/>
                          <w:szCs w:val="18"/>
                          <w:u w:val="single"/>
                        </w:rPr>
                        <w:t>traducido</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por</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alguien</w:t>
                      </w:r>
                      <w:proofErr w:type="spellEnd"/>
                      <w:r w:rsidRPr="002D153D">
                        <w:rPr>
                          <w:rFonts w:ascii="Arial" w:hAnsi="Arial" w:cs="Arial"/>
                          <w:b/>
                          <w:color w:val="0D0D0D" w:themeColor="text1" w:themeTint="F2"/>
                          <w:sz w:val="18"/>
                          <w:szCs w:val="18"/>
                          <w:u w:val="single"/>
                        </w:rPr>
                        <w:t xml:space="preserve"> que </w:t>
                      </w:r>
                      <w:proofErr w:type="spellStart"/>
                      <w:r w:rsidRPr="002D153D">
                        <w:rPr>
                          <w:rFonts w:ascii="Arial" w:hAnsi="Arial" w:cs="Arial"/>
                          <w:b/>
                          <w:color w:val="0D0D0D" w:themeColor="text1" w:themeTint="F2"/>
                          <w:sz w:val="18"/>
                          <w:szCs w:val="18"/>
                          <w:u w:val="single"/>
                        </w:rPr>
                        <w:t>hable</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inglés</w:t>
                      </w:r>
                      <w:proofErr w:type="spellEnd"/>
                      <w:r w:rsidRPr="002D153D">
                        <w:rPr>
                          <w:rFonts w:ascii="Arial" w:hAnsi="Arial" w:cs="Arial"/>
                          <w:b/>
                          <w:color w:val="0D0D0D" w:themeColor="text1" w:themeTint="F2"/>
                          <w:sz w:val="18"/>
                          <w:szCs w:val="18"/>
                          <w:u w:val="single"/>
                        </w:rPr>
                        <w:t xml:space="preserve">. Si </w:t>
                      </w:r>
                      <w:proofErr w:type="spellStart"/>
                      <w:r w:rsidRPr="002D153D">
                        <w:rPr>
                          <w:rFonts w:ascii="Arial" w:hAnsi="Arial" w:cs="Arial"/>
                          <w:b/>
                          <w:color w:val="0D0D0D" w:themeColor="text1" w:themeTint="F2"/>
                          <w:sz w:val="18"/>
                          <w:szCs w:val="18"/>
                          <w:u w:val="single"/>
                        </w:rPr>
                        <w:t>tiene</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alguna</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pregunta</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sobre</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este</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informe</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puede</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comunicarse</w:t>
                      </w:r>
                      <w:proofErr w:type="spellEnd"/>
                      <w:r w:rsidRPr="002D153D">
                        <w:rPr>
                          <w:rFonts w:ascii="Arial" w:hAnsi="Arial" w:cs="Arial"/>
                          <w:b/>
                          <w:color w:val="0D0D0D" w:themeColor="text1" w:themeTint="F2"/>
                          <w:sz w:val="18"/>
                          <w:szCs w:val="18"/>
                          <w:u w:val="single"/>
                        </w:rPr>
                        <w:t xml:space="preserve"> con Belfair Water District #1 al (360) 275-3008 </w:t>
                      </w:r>
                      <w:proofErr w:type="spellStart"/>
                      <w:r w:rsidRPr="002D153D">
                        <w:rPr>
                          <w:rFonts w:ascii="Arial" w:hAnsi="Arial" w:cs="Arial"/>
                          <w:b/>
                          <w:color w:val="0D0D0D" w:themeColor="text1" w:themeTint="F2"/>
                          <w:sz w:val="18"/>
                          <w:szCs w:val="18"/>
                          <w:u w:val="single"/>
                        </w:rPr>
                        <w:t>durante</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el</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horario</w:t>
                      </w:r>
                      <w:proofErr w:type="spellEnd"/>
                      <w:r w:rsidRPr="002D153D">
                        <w:rPr>
                          <w:rFonts w:ascii="Arial" w:hAnsi="Arial" w:cs="Arial"/>
                          <w:b/>
                          <w:color w:val="0D0D0D" w:themeColor="text1" w:themeTint="F2"/>
                          <w:sz w:val="18"/>
                          <w:szCs w:val="18"/>
                          <w:u w:val="single"/>
                        </w:rPr>
                        <w:t xml:space="preserve"> de </w:t>
                      </w:r>
                      <w:proofErr w:type="spellStart"/>
                      <w:r w:rsidRPr="002D153D">
                        <w:rPr>
                          <w:rFonts w:ascii="Arial" w:hAnsi="Arial" w:cs="Arial"/>
                          <w:b/>
                          <w:color w:val="0D0D0D" w:themeColor="text1" w:themeTint="F2"/>
                          <w:sz w:val="18"/>
                          <w:szCs w:val="18"/>
                          <w:u w:val="single"/>
                        </w:rPr>
                        <w:t>atención</w:t>
                      </w:r>
                      <w:proofErr w:type="spellEnd"/>
                      <w:r w:rsidRPr="002D153D">
                        <w:rPr>
                          <w:rFonts w:ascii="Arial" w:hAnsi="Arial" w:cs="Arial"/>
                          <w:b/>
                          <w:color w:val="0D0D0D" w:themeColor="text1" w:themeTint="F2"/>
                          <w:sz w:val="18"/>
                          <w:szCs w:val="18"/>
                          <w:u w:val="single"/>
                        </w:rPr>
                        <w:t xml:space="preserve"> normal. Si </w:t>
                      </w:r>
                      <w:proofErr w:type="spellStart"/>
                      <w:r w:rsidRPr="002D153D">
                        <w:rPr>
                          <w:rFonts w:ascii="Arial" w:hAnsi="Arial" w:cs="Arial"/>
                          <w:b/>
                          <w:color w:val="0D0D0D" w:themeColor="text1" w:themeTint="F2"/>
                          <w:sz w:val="18"/>
                          <w:szCs w:val="18"/>
                          <w:u w:val="single"/>
                        </w:rPr>
                        <w:t>desea</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una</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copia</w:t>
                      </w:r>
                      <w:proofErr w:type="spellEnd"/>
                      <w:r w:rsidRPr="002D153D">
                        <w:rPr>
                          <w:rFonts w:ascii="Arial" w:hAnsi="Arial" w:cs="Arial"/>
                          <w:b/>
                          <w:color w:val="0D0D0D" w:themeColor="text1" w:themeTint="F2"/>
                          <w:sz w:val="18"/>
                          <w:szCs w:val="18"/>
                          <w:u w:val="single"/>
                        </w:rPr>
                        <w:t xml:space="preserve"> del CCR </w:t>
                      </w:r>
                      <w:proofErr w:type="spellStart"/>
                      <w:r w:rsidRPr="002D153D">
                        <w:rPr>
                          <w:rFonts w:ascii="Arial" w:hAnsi="Arial" w:cs="Arial"/>
                          <w:b/>
                          <w:color w:val="0D0D0D" w:themeColor="text1" w:themeTint="F2"/>
                          <w:sz w:val="18"/>
                          <w:szCs w:val="18"/>
                          <w:u w:val="single"/>
                        </w:rPr>
                        <w:t>en</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español</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puede</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verla</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en</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línea</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en</w:t>
                      </w:r>
                      <w:proofErr w:type="spellEnd"/>
                      <w:r w:rsidRPr="002D153D">
                        <w:rPr>
                          <w:rFonts w:ascii="Arial" w:hAnsi="Arial" w:cs="Arial"/>
                          <w:b/>
                          <w:color w:val="0D0D0D" w:themeColor="text1" w:themeTint="F2"/>
                          <w:sz w:val="18"/>
                          <w:szCs w:val="18"/>
                          <w:u w:val="single"/>
                        </w:rPr>
                        <w:t xml:space="preserve"> belfairwater.org o </w:t>
                      </w:r>
                      <w:proofErr w:type="spellStart"/>
                      <w:r w:rsidRPr="002D153D">
                        <w:rPr>
                          <w:rFonts w:ascii="Arial" w:hAnsi="Arial" w:cs="Arial"/>
                          <w:b/>
                          <w:color w:val="0D0D0D" w:themeColor="text1" w:themeTint="F2"/>
                          <w:sz w:val="18"/>
                          <w:szCs w:val="18"/>
                          <w:u w:val="single"/>
                        </w:rPr>
                        <w:t>recogerla</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en</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nuestra</w:t>
                      </w:r>
                      <w:proofErr w:type="spellEnd"/>
                      <w:r w:rsidRPr="002D153D">
                        <w:rPr>
                          <w:rFonts w:ascii="Arial" w:hAnsi="Arial" w:cs="Arial"/>
                          <w:b/>
                          <w:color w:val="0D0D0D" w:themeColor="text1" w:themeTint="F2"/>
                          <w:sz w:val="18"/>
                          <w:szCs w:val="18"/>
                          <w:u w:val="single"/>
                        </w:rPr>
                        <w:t xml:space="preserve"> </w:t>
                      </w:r>
                      <w:proofErr w:type="spellStart"/>
                      <w:r w:rsidRPr="002D153D">
                        <w:rPr>
                          <w:rFonts w:ascii="Arial" w:hAnsi="Arial" w:cs="Arial"/>
                          <w:b/>
                          <w:color w:val="0D0D0D" w:themeColor="text1" w:themeTint="F2"/>
                          <w:sz w:val="18"/>
                          <w:szCs w:val="18"/>
                          <w:u w:val="single"/>
                        </w:rPr>
                        <w:t>oficina</w:t>
                      </w:r>
                      <w:proofErr w:type="spellEnd"/>
                      <w:r w:rsidRPr="002D153D">
                        <w:rPr>
                          <w:rFonts w:ascii="Arial" w:hAnsi="Arial" w:cs="Arial"/>
                          <w:b/>
                          <w:color w:val="0D0D0D" w:themeColor="text1" w:themeTint="F2"/>
                          <w:sz w:val="18"/>
                          <w:szCs w:val="18"/>
                          <w:u w:val="single"/>
                        </w:rPr>
                        <w:t>.</w:t>
                      </w:r>
                    </w:p>
                    <w:p w14:paraId="7460833E" w14:textId="77777777" w:rsidR="002801F8" w:rsidRPr="00DA6BFF" w:rsidRDefault="002801F8" w:rsidP="002801F8">
                      <w:pPr>
                        <w:rPr>
                          <w:b/>
                          <w:color w:val="002C87" w:themeColor="text2" w:themeTint="E6"/>
                        </w:rPr>
                      </w:pPr>
                    </w:p>
                  </w:txbxContent>
                </v:textbox>
                <w10:wrap type="square" anchory="page"/>
              </v:shape>
            </w:pict>
          </mc:Fallback>
        </mc:AlternateContent>
      </w:r>
      <w:r w:rsidR="00004E15">
        <w:rPr>
          <w:noProof/>
        </w:rPr>
        <mc:AlternateContent>
          <mc:Choice Requires="wpi">
            <w:drawing>
              <wp:anchor distT="0" distB="0" distL="114300" distR="114300" simplePos="0" relativeHeight="251684864" behindDoc="0" locked="0" layoutInCell="1" allowOverlap="1" wp14:anchorId="1A1D4CE3" wp14:editId="6FAD5DE9">
                <wp:simplePos x="0" y="0"/>
                <wp:positionH relativeFrom="column">
                  <wp:posOffset>-2552007</wp:posOffset>
                </wp:positionH>
                <wp:positionV relativeFrom="paragraph">
                  <wp:posOffset>2806504</wp:posOffset>
                </wp:positionV>
                <wp:extent cx="360" cy="360"/>
                <wp:effectExtent l="76200" t="76200" r="95250" b="95250"/>
                <wp:wrapNone/>
                <wp:docPr id="1720804234" name="Ink 10"/>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type w14:anchorId="1D9CBD9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 o:spid="_x0000_s1026" type="#_x0000_t75" style="position:absolute;margin-left:-203.8pt;margin-top:218.15pt;width:5.7pt;height:5.7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">
                <v:imagedata r:id="rId21" o:title=""/>
              </v:shape>
            </w:pict>
          </mc:Fallback>
        </mc:AlternateContent>
      </w:r>
    </w:p>
    <w:sectPr w:rsidR="00681A5A" w:rsidRPr="00681A5A" w:rsidSect="00713BB5">
      <w:footerReference w:type="default" r:id="rId22"/>
      <w:footerReference w:type="first" r:id="rId23"/>
      <w:type w:val="continuous"/>
      <w:pgSz w:w="12240" w:h="20160" w:code="5"/>
      <w:pgMar w:top="720" w:right="720" w:bottom="720" w:left="720"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3BCA62" w14:textId="77777777" w:rsidR="00441EB5" w:rsidRDefault="00441EB5" w:rsidP="00C03D04">
      <w:r>
        <w:separator/>
      </w:r>
    </w:p>
  </w:endnote>
  <w:endnote w:type="continuationSeparator" w:id="0">
    <w:p w14:paraId="07A43078" w14:textId="77777777" w:rsidR="00441EB5" w:rsidRDefault="00441EB5" w:rsidP="00C03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masis MT Pro">
    <w:charset w:val="00"/>
    <w:family w:val="roman"/>
    <w:pitch w:val="variable"/>
    <w:sig w:usb0="A00000AF" w:usb1="4000205B" w:usb2="00000000" w:usb3="00000000" w:csb0="00000093" w:csb1="00000000"/>
  </w:font>
  <w:font w:name="FrankRuehl">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6267BE" w14:textId="77777777" w:rsidR="009A504D" w:rsidRDefault="009A504D">
    <w:pPr>
      <w:pStyle w:val="Footer"/>
    </w:pPr>
    <w:r>
      <w:rPr>
        <w:noProof/>
      </w:rPr>
      <mc:AlternateContent>
        <mc:Choice Requires="wps">
          <w:drawing>
            <wp:anchor distT="0" distB="0" distL="114300" distR="114300" simplePos="0" relativeHeight="251661312" behindDoc="1" locked="0" layoutInCell="1" allowOverlap="1" wp14:anchorId="2759A9FA" wp14:editId="35DAA686">
              <wp:simplePos x="0" y="0"/>
              <wp:positionH relativeFrom="page">
                <wp:posOffset>-30480</wp:posOffset>
              </wp:positionH>
              <wp:positionV relativeFrom="page">
                <wp:posOffset>8230870</wp:posOffset>
              </wp:positionV>
              <wp:extent cx="7827938" cy="1828800"/>
              <wp:effectExtent l="0" t="0" r="1905" b="0"/>
              <wp:wrapNone/>
              <wp:docPr id="22" name="Freeform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7938" cy="1828800"/>
                      </a:xfrm>
                      <a:custGeom>
                        <a:avLst/>
                        <a:gdLst>
                          <a:gd name="T0" fmla="*/ 0 w 12230"/>
                          <a:gd name="T1" fmla="*/ 3285 h 3286"/>
                          <a:gd name="T2" fmla="*/ 12229 w 12230"/>
                          <a:gd name="T3" fmla="*/ 3285 h 3286"/>
                          <a:gd name="T4" fmla="*/ 12229 w 12230"/>
                          <a:gd name="T5" fmla="*/ 0 h 3286"/>
                          <a:gd name="T6" fmla="*/ 0 w 12230"/>
                          <a:gd name="T7" fmla="*/ 0 h 3286"/>
                          <a:gd name="T8" fmla="*/ 0 w 12230"/>
                          <a:gd name="T9" fmla="*/ 3285 h 3286"/>
                        </a:gdLst>
                        <a:ahLst/>
                        <a:cxnLst>
                          <a:cxn ang="0">
                            <a:pos x="T0" y="T1"/>
                          </a:cxn>
                          <a:cxn ang="0">
                            <a:pos x="T2" y="T3"/>
                          </a:cxn>
                          <a:cxn ang="0">
                            <a:pos x="T4" y="T5"/>
                          </a:cxn>
                          <a:cxn ang="0">
                            <a:pos x="T6" y="T7"/>
                          </a:cxn>
                          <a:cxn ang="0">
                            <a:pos x="T8" y="T9"/>
                          </a:cxn>
                        </a:cxnLst>
                        <a:rect l="0" t="0" r="r" b="b"/>
                        <a:pathLst>
                          <a:path w="12230" h="3286">
                            <a:moveTo>
                              <a:pt x="0" y="3285"/>
                            </a:moveTo>
                            <a:lnTo>
                              <a:pt x="12229" y="3285"/>
                            </a:lnTo>
                            <a:lnTo>
                              <a:pt x="12229" y="0"/>
                            </a:lnTo>
                            <a:lnTo>
                              <a:pt x="0" y="0"/>
                            </a:lnTo>
                            <a:lnTo>
                              <a:pt x="0" y="3285"/>
                            </a:lnTo>
                            <a:close/>
                          </a:path>
                        </a:pathLst>
                      </a:custGeom>
                      <a:solidFill>
                        <a:schemeClr val="bg1">
                          <a:lumMod val="85000"/>
                          <a:alpha val="5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E5A9E6" id="Freeform 6" o:spid="_x0000_s1026" alt="&quot;&quot;" style="position:absolute;margin-left:-2.4pt;margin-top:648.1pt;width:616.35pt;height:2in;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230,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" path="m,3285r12229,l12229,,,,,3285xe" fillcolor="#d8d8d8 [2732]" stroked="f">
              <v:fill opacity="32896f"/>
              <v:path arrowok="t" o:connecttype="custom" o:connectlocs="0,1828243;7827298,1828243;7827298,0;0,0;0,1828243" o:connectangles="0,0,0,0,0"/>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1EEEE" w14:textId="77777777" w:rsidR="009A504D" w:rsidRDefault="009A504D">
    <w:pPr>
      <w:pStyle w:val="Footer"/>
    </w:pPr>
    <w:r>
      <w:rPr>
        <w:noProof/>
      </w:rPr>
      <mc:AlternateContent>
        <mc:Choice Requires="wps">
          <w:drawing>
            <wp:anchor distT="0" distB="0" distL="114300" distR="114300" simplePos="0" relativeHeight="251663360" behindDoc="1" locked="0" layoutInCell="1" allowOverlap="1" wp14:anchorId="4D7286F1" wp14:editId="3DAFAC22">
              <wp:simplePos x="0" y="0"/>
              <wp:positionH relativeFrom="page">
                <wp:posOffset>-30480</wp:posOffset>
              </wp:positionH>
              <wp:positionV relativeFrom="page">
                <wp:posOffset>8230870</wp:posOffset>
              </wp:positionV>
              <wp:extent cx="7827938" cy="1828800"/>
              <wp:effectExtent l="0" t="0" r="1905" b="0"/>
              <wp:wrapNone/>
              <wp:docPr id="13" name="Freeform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7938" cy="1828800"/>
                      </a:xfrm>
                      <a:custGeom>
                        <a:avLst/>
                        <a:gdLst>
                          <a:gd name="T0" fmla="*/ 0 w 12230"/>
                          <a:gd name="T1" fmla="*/ 3285 h 3286"/>
                          <a:gd name="T2" fmla="*/ 12229 w 12230"/>
                          <a:gd name="T3" fmla="*/ 3285 h 3286"/>
                          <a:gd name="T4" fmla="*/ 12229 w 12230"/>
                          <a:gd name="T5" fmla="*/ 0 h 3286"/>
                          <a:gd name="T6" fmla="*/ 0 w 12230"/>
                          <a:gd name="T7" fmla="*/ 0 h 3286"/>
                          <a:gd name="T8" fmla="*/ 0 w 12230"/>
                          <a:gd name="T9" fmla="*/ 3285 h 3286"/>
                        </a:gdLst>
                        <a:ahLst/>
                        <a:cxnLst>
                          <a:cxn ang="0">
                            <a:pos x="T0" y="T1"/>
                          </a:cxn>
                          <a:cxn ang="0">
                            <a:pos x="T2" y="T3"/>
                          </a:cxn>
                          <a:cxn ang="0">
                            <a:pos x="T4" y="T5"/>
                          </a:cxn>
                          <a:cxn ang="0">
                            <a:pos x="T6" y="T7"/>
                          </a:cxn>
                          <a:cxn ang="0">
                            <a:pos x="T8" y="T9"/>
                          </a:cxn>
                        </a:cxnLst>
                        <a:rect l="0" t="0" r="r" b="b"/>
                        <a:pathLst>
                          <a:path w="12230" h="3286">
                            <a:moveTo>
                              <a:pt x="0" y="3285"/>
                            </a:moveTo>
                            <a:lnTo>
                              <a:pt x="12229" y="3285"/>
                            </a:lnTo>
                            <a:lnTo>
                              <a:pt x="12229" y="0"/>
                            </a:lnTo>
                            <a:lnTo>
                              <a:pt x="0" y="0"/>
                            </a:lnTo>
                            <a:lnTo>
                              <a:pt x="0" y="3285"/>
                            </a:lnTo>
                            <a:close/>
                          </a:path>
                        </a:pathLst>
                      </a:custGeom>
                      <a:solidFill>
                        <a:schemeClr val="bg1">
                          <a:lumMod val="85000"/>
                          <a:alpha val="5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0329AC" id="Freeform 6" o:spid="_x0000_s1026" alt="&quot;&quot;" style="position:absolute;margin-left:-2.4pt;margin-top:648.1pt;width:616.35pt;height:2in;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230,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" path="m,3285r12229,l12229,,,,,3285xe" fillcolor="#d8d8d8 [2732]" stroked="f">
              <v:fill opacity="32896f"/>
              <v:path arrowok="t" o:connecttype="custom" o:connectlocs="0,1828243;7827298,1828243;7827298,0;0,0;0,1828243" o:connectangles="0,0,0,0,0"/>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151D5F" w14:textId="77777777" w:rsidR="00441EB5" w:rsidRDefault="00441EB5" w:rsidP="00C03D04">
      <w:r>
        <w:separator/>
      </w:r>
    </w:p>
  </w:footnote>
  <w:footnote w:type="continuationSeparator" w:id="0">
    <w:p w14:paraId="174ED014" w14:textId="77777777" w:rsidR="00441EB5" w:rsidRDefault="00441EB5" w:rsidP="00C03D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59386A"/>
    <w:multiLevelType w:val="hybridMultilevel"/>
    <w:tmpl w:val="11288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6E2469"/>
    <w:multiLevelType w:val="hybridMultilevel"/>
    <w:tmpl w:val="EE641A84"/>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16cid:durableId="1354844047">
    <w:abstractNumId w:val="1"/>
  </w:num>
  <w:num w:numId="2" w16cid:durableId="7351237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removePersonalInformation/>
  <w:removeDateAndTime/>
  <w:displayBackgroundShape/>
  <w:embedSystemFonts/>
  <w:bordersDoNotSurroundHeader/>
  <w:bordersDoNotSurroundFooter/>
  <w:proofState w:spelling="clean" w:grammar="clean"/>
  <w:attachedTemplate r:id="rId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EB5"/>
    <w:rsid w:val="00004E15"/>
    <w:rsid w:val="00006B9B"/>
    <w:rsid w:val="00016845"/>
    <w:rsid w:val="000210C4"/>
    <w:rsid w:val="000266D5"/>
    <w:rsid w:val="00034F4B"/>
    <w:rsid w:val="00035D05"/>
    <w:rsid w:val="00046D95"/>
    <w:rsid w:val="000729F4"/>
    <w:rsid w:val="00086AE5"/>
    <w:rsid w:val="000A02A1"/>
    <w:rsid w:val="000C3451"/>
    <w:rsid w:val="000D53AE"/>
    <w:rsid w:val="000F17F2"/>
    <w:rsid w:val="000F69D6"/>
    <w:rsid w:val="00101C3C"/>
    <w:rsid w:val="001326E7"/>
    <w:rsid w:val="00134D31"/>
    <w:rsid w:val="00146772"/>
    <w:rsid w:val="001576C2"/>
    <w:rsid w:val="00167947"/>
    <w:rsid w:val="00175F1B"/>
    <w:rsid w:val="001D4837"/>
    <w:rsid w:val="001F33B6"/>
    <w:rsid w:val="001F5844"/>
    <w:rsid w:val="00200166"/>
    <w:rsid w:val="002442F7"/>
    <w:rsid w:val="002640D6"/>
    <w:rsid w:val="0027033D"/>
    <w:rsid w:val="002801F8"/>
    <w:rsid w:val="00290F3B"/>
    <w:rsid w:val="00297196"/>
    <w:rsid w:val="002D153D"/>
    <w:rsid w:val="002D4FCF"/>
    <w:rsid w:val="002D622C"/>
    <w:rsid w:val="002D78CD"/>
    <w:rsid w:val="002E4878"/>
    <w:rsid w:val="002E76DC"/>
    <w:rsid w:val="002F0367"/>
    <w:rsid w:val="002F422C"/>
    <w:rsid w:val="00310CBF"/>
    <w:rsid w:val="00311420"/>
    <w:rsid w:val="0033720E"/>
    <w:rsid w:val="00365064"/>
    <w:rsid w:val="00375339"/>
    <w:rsid w:val="0038604B"/>
    <w:rsid w:val="00392605"/>
    <w:rsid w:val="003C3385"/>
    <w:rsid w:val="00411C5C"/>
    <w:rsid w:val="00441EB5"/>
    <w:rsid w:val="00472FB4"/>
    <w:rsid w:val="004764CD"/>
    <w:rsid w:val="0047779F"/>
    <w:rsid w:val="00487A13"/>
    <w:rsid w:val="004E0961"/>
    <w:rsid w:val="004F663D"/>
    <w:rsid w:val="004F6903"/>
    <w:rsid w:val="005279F8"/>
    <w:rsid w:val="00530EAA"/>
    <w:rsid w:val="005336C2"/>
    <w:rsid w:val="00567D16"/>
    <w:rsid w:val="005B3CD4"/>
    <w:rsid w:val="005C4074"/>
    <w:rsid w:val="005D5C04"/>
    <w:rsid w:val="005D5DAD"/>
    <w:rsid w:val="005F6557"/>
    <w:rsid w:val="00602E6B"/>
    <w:rsid w:val="00605AFA"/>
    <w:rsid w:val="006104F0"/>
    <w:rsid w:val="00611C30"/>
    <w:rsid w:val="00616EA8"/>
    <w:rsid w:val="0061737B"/>
    <w:rsid w:val="00630CC1"/>
    <w:rsid w:val="00633963"/>
    <w:rsid w:val="006500F6"/>
    <w:rsid w:val="006563D7"/>
    <w:rsid w:val="00681A5A"/>
    <w:rsid w:val="00682A5B"/>
    <w:rsid w:val="006A418F"/>
    <w:rsid w:val="006B41C1"/>
    <w:rsid w:val="006C705E"/>
    <w:rsid w:val="006E2C72"/>
    <w:rsid w:val="006F32D4"/>
    <w:rsid w:val="00712BE0"/>
    <w:rsid w:val="00713BB5"/>
    <w:rsid w:val="00771AAA"/>
    <w:rsid w:val="007811EF"/>
    <w:rsid w:val="007876D0"/>
    <w:rsid w:val="00790A0F"/>
    <w:rsid w:val="00796752"/>
    <w:rsid w:val="007A1467"/>
    <w:rsid w:val="007B4F4F"/>
    <w:rsid w:val="007C0018"/>
    <w:rsid w:val="007F17F3"/>
    <w:rsid w:val="007F46FE"/>
    <w:rsid w:val="00814F60"/>
    <w:rsid w:val="00820633"/>
    <w:rsid w:val="00827E7A"/>
    <w:rsid w:val="008337BD"/>
    <w:rsid w:val="00844B11"/>
    <w:rsid w:val="00847CB0"/>
    <w:rsid w:val="00863317"/>
    <w:rsid w:val="008640A1"/>
    <w:rsid w:val="0088352D"/>
    <w:rsid w:val="008C24B3"/>
    <w:rsid w:val="008D2FB6"/>
    <w:rsid w:val="008D42B1"/>
    <w:rsid w:val="008F686C"/>
    <w:rsid w:val="009052F9"/>
    <w:rsid w:val="0094526C"/>
    <w:rsid w:val="00981752"/>
    <w:rsid w:val="009A504D"/>
    <w:rsid w:val="009A5818"/>
    <w:rsid w:val="009E0694"/>
    <w:rsid w:val="00A11F83"/>
    <w:rsid w:val="00A158FC"/>
    <w:rsid w:val="00AA11D0"/>
    <w:rsid w:val="00AA3BC4"/>
    <w:rsid w:val="00AA5BE2"/>
    <w:rsid w:val="00AC40EF"/>
    <w:rsid w:val="00B004AA"/>
    <w:rsid w:val="00B03852"/>
    <w:rsid w:val="00B3419A"/>
    <w:rsid w:val="00B50B36"/>
    <w:rsid w:val="00B679F9"/>
    <w:rsid w:val="00B70EC0"/>
    <w:rsid w:val="00B732BB"/>
    <w:rsid w:val="00BA1481"/>
    <w:rsid w:val="00BB5BA4"/>
    <w:rsid w:val="00BD13D2"/>
    <w:rsid w:val="00BD6B06"/>
    <w:rsid w:val="00BE3DBB"/>
    <w:rsid w:val="00C015B7"/>
    <w:rsid w:val="00C03D04"/>
    <w:rsid w:val="00C11FB1"/>
    <w:rsid w:val="00C503F2"/>
    <w:rsid w:val="00C5044B"/>
    <w:rsid w:val="00C515C5"/>
    <w:rsid w:val="00C51812"/>
    <w:rsid w:val="00C56796"/>
    <w:rsid w:val="00C63841"/>
    <w:rsid w:val="00CB559E"/>
    <w:rsid w:val="00CB66DA"/>
    <w:rsid w:val="00CE2C13"/>
    <w:rsid w:val="00CF79DB"/>
    <w:rsid w:val="00D07929"/>
    <w:rsid w:val="00D10229"/>
    <w:rsid w:val="00D2151C"/>
    <w:rsid w:val="00D2592A"/>
    <w:rsid w:val="00D2603E"/>
    <w:rsid w:val="00D55B13"/>
    <w:rsid w:val="00D636D7"/>
    <w:rsid w:val="00DA2659"/>
    <w:rsid w:val="00DA6BFF"/>
    <w:rsid w:val="00DC5C6E"/>
    <w:rsid w:val="00DD7BB5"/>
    <w:rsid w:val="00DE5482"/>
    <w:rsid w:val="00DF5762"/>
    <w:rsid w:val="00DF6237"/>
    <w:rsid w:val="00E11C47"/>
    <w:rsid w:val="00E257B8"/>
    <w:rsid w:val="00E5092F"/>
    <w:rsid w:val="00E55A80"/>
    <w:rsid w:val="00E642FD"/>
    <w:rsid w:val="00E656FC"/>
    <w:rsid w:val="00E710BD"/>
    <w:rsid w:val="00E72413"/>
    <w:rsid w:val="00E75E23"/>
    <w:rsid w:val="00E866C1"/>
    <w:rsid w:val="00EC78D7"/>
    <w:rsid w:val="00EE1BC3"/>
    <w:rsid w:val="00EF1A8C"/>
    <w:rsid w:val="00EF3AB8"/>
    <w:rsid w:val="00F14BDC"/>
    <w:rsid w:val="00F657C8"/>
    <w:rsid w:val="00F71B5E"/>
    <w:rsid w:val="00F76DB9"/>
    <w:rsid w:val="00F90A7A"/>
    <w:rsid w:val="00F921A1"/>
    <w:rsid w:val="00FB43E6"/>
    <w:rsid w:val="00FD75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255F604"/>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Smart Link" w:semiHidden="1" w:unhideWhenUsed="1"/>
  </w:latentStyles>
  <w:style w:type="paragraph" w:default="1" w:styleId="Normal">
    <w:name w:val="Normal"/>
    <w:uiPriority w:val="1"/>
    <w:qFormat/>
    <w:rsid w:val="007A1467"/>
    <w:pPr>
      <w:widowControl w:val="0"/>
      <w:autoSpaceDE w:val="0"/>
      <w:autoSpaceDN w:val="0"/>
      <w:adjustRightInd w:val="0"/>
      <w:spacing w:after="200"/>
    </w:pPr>
    <w:rPr>
      <w:rFonts w:cs="Georgia"/>
    </w:rPr>
  </w:style>
  <w:style w:type="paragraph" w:styleId="Heading1">
    <w:name w:val="heading 1"/>
    <w:basedOn w:val="Normal"/>
    <w:next w:val="Normal"/>
    <w:link w:val="Heading1Char"/>
    <w:uiPriority w:val="1"/>
    <w:qFormat/>
    <w:rsid w:val="00844B11"/>
    <w:pPr>
      <w:kinsoku w:val="0"/>
      <w:overflowPunct w:val="0"/>
      <w:spacing w:before="120" w:after="120"/>
      <w:outlineLvl w:val="0"/>
    </w:pPr>
    <w:rPr>
      <w:rFonts w:asciiTheme="majorHAnsi" w:hAnsiTheme="majorHAnsi" w:cs="Lucida Grande"/>
      <w:b/>
      <w:bCs/>
      <w:caps/>
      <w:color w:val="1B74BC" w:themeColor="accent1"/>
      <w:sz w:val="56"/>
      <w:szCs w:val="48"/>
    </w:rPr>
  </w:style>
  <w:style w:type="paragraph" w:styleId="Heading2">
    <w:name w:val="heading 2"/>
    <w:basedOn w:val="Normal"/>
    <w:next w:val="Normal"/>
    <w:link w:val="Heading2Char"/>
    <w:uiPriority w:val="1"/>
    <w:semiHidden/>
    <w:qFormat/>
    <w:rsid w:val="007C0018"/>
    <w:pPr>
      <w:spacing w:before="120" w:after="120"/>
      <w:outlineLvl w:val="1"/>
    </w:pPr>
    <w:rPr>
      <w:i/>
      <w:color w:val="009DD9" w:themeColor="accent2"/>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44B11"/>
    <w:rPr>
      <w:rFonts w:asciiTheme="majorHAnsi" w:hAnsiTheme="majorHAnsi" w:cs="Lucida Grande"/>
      <w:b/>
      <w:bCs/>
      <w:caps/>
      <w:color w:val="1B74BC" w:themeColor="accent1"/>
      <w:sz w:val="56"/>
      <w:szCs w:val="48"/>
    </w:rPr>
  </w:style>
  <w:style w:type="character" w:customStyle="1" w:styleId="Heading2Char">
    <w:name w:val="Heading 2 Char"/>
    <w:basedOn w:val="DefaultParagraphFont"/>
    <w:link w:val="Heading2"/>
    <w:uiPriority w:val="1"/>
    <w:semiHidden/>
    <w:rsid w:val="007A1467"/>
    <w:rPr>
      <w:rFonts w:cs="Georgia"/>
      <w:i/>
      <w:color w:val="009DD9" w:themeColor="accent2"/>
      <w:sz w:val="36"/>
      <w:szCs w:val="36"/>
    </w:rPr>
  </w:style>
  <w:style w:type="paragraph" w:styleId="ListParagraph">
    <w:name w:val="List Paragraph"/>
    <w:basedOn w:val="Normal"/>
    <w:uiPriority w:val="34"/>
    <w:qFormat/>
    <w:rPr>
      <w:rFonts w:ascii="Times New Roman" w:hAnsi="Times New Roman"/>
      <w:sz w:val="24"/>
      <w:szCs w:val="24"/>
    </w:rPr>
  </w:style>
  <w:style w:type="character" w:styleId="UnresolvedMention">
    <w:name w:val="Unresolved Mention"/>
    <w:basedOn w:val="DefaultParagraphFont"/>
    <w:uiPriority w:val="99"/>
    <w:semiHidden/>
    <w:rsid w:val="00034F4B"/>
    <w:rPr>
      <w:color w:val="808080"/>
      <w:shd w:val="clear" w:color="auto" w:fill="E6E6E6"/>
    </w:rPr>
  </w:style>
  <w:style w:type="paragraph" w:styleId="Title">
    <w:name w:val="Title"/>
    <w:basedOn w:val="Normal"/>
    <w:next w:val="Normal"/>
    <w:link w:val="TitleChar"/>
    <w:uiPriority w:val="10"/>
    <w:qFormat/>
    <w:rsid w:val="00616EA8"/>
    <w:pPr>
      <w:spacing w:before="120" w:after="120" w:line="192" w:lineRule="auto"/>
    </w:pPr>
    <w:rPr>
      <w:rFonts w:ascii="Calibri Light" w:hAnsi="Calibri Light"/>
      <w:b/>
      <w:bCs/>
      <w:color w:val="FFFFFF"/>
      <w:spacing w:val="-10"/>
      <w:kern w:val="28"/>
      <w:sz w:val="72"/>
      <w:szCs w:val="56"/>
    </w:rPr>
  </w:style>
  <w:style w:type="character" w:customStyle="1" w:styleId="TitleChar">
    <w:name w:val="Title Char"/>
    <w:basedOn w:val="DefaultParagraphFont"/>
    <w:link w:val="Title"/>
    <w:uiPriority w:val="10"/>
    <w:rsid w:val="00616EA8"/>
    <w:rPr>
      <w:rFonts w:ascii="Calibri Light" w:hAnsi="Calibri Light"/>
      <w:b/>
      <w:bCs/>
      <w:color w:val="FFFFFF"/>
      <w:spacing w:val="-10"/>
      <w:kern w:val="28"/>
      <w:sz w:val="72"/>
      <w:szCs w:val="56"/>
    </w:rPr>
  </w:style>
  <w:style w:type="paragraph" w:styleId="Subtitle">
    <w:name w:val="Subtitle"/>
    <w:basedOn w:val="Normal"/>
    <w:next w:val="Normal"/>
    <w:link w:val="SubtitleChar"/>
    <w:uiPriority w:val="11"/>
    <w:semiHidden/>
    <w:qFormat/>
    <w:rsid w:val="00BD13D2"/>
    <w:pPr>
      <w:spacing w:before="120" w:after="120"/>
      <w:jc w:val="center"/>
    </w:pPr>
    <w:rPr>
      <w:b/>
      <w:color w:val="FFFFFF" w:themeColor="background1"/>
      <w:sz w:val="36"/>
      <w:szCs w:val="36"/>
    </w:rPr>
  </w:style>
  <w:style w:type="character" w:customStyle="1" w:styleId="SubtitleChar">
    <w:name w:val="Subtitle Char"/>
    <w:basedOn w:val="DefaultParagraphFont"/>
    <w:link w:val="Subtitle"/>
    <w:uiPriority w:val="11"/>
    <w:semiHidden/>
    <w:rsid w:val="007A1467"/>
    <w:rPr>
      <w:rFonts w:cs="Georgia"/>
      <w:b/>
      <w:color w:val="FFFFFF" w:themeColor="background1"/>
      <w:sz w:val="36"/>
      <w:szCs w:val="36"/>
    </w:rPr>
  </w:style>
  <w:style w:type="paragraph" w:styleId="Quote">
    <w:name w:val="Quote"/>
    <w:basedOn w:val="BodyText"/>
    <w:next w:val="Normal"/>
    <w:link w:val="QuoteChar"/>
    <w:uiPriority w:val="29"/>
    <w:qFormat/>
    <w:rsid w:val="00E55A80"/>
    <w:pPr>
      <w:shd w:val="clear" w:color="auto" w:fill="595959" w:themeFill="text1" w:themeFillTint="A6"/>
      <w:spacing w:before="0" w:after="0" w:line="240" w:lineRule="auto"/>
      <w:ind w:left="113"/>
      <w:jc w:val="center"/>
    </w:pPr>
    <w:rPr>
      <w:rFonts w:ascii="Constantia" w:hAnsi="Constantia"/>
      <w:b/>
      <w:i/>
      <w:color w:val="FFFFFF"/>
      <w:szCs w:val="28"/>
    </w:rPr>
  </w:style>
  <w:style w:type="character" w:customStyle="1" w:styleId="QuoteChar">
    <w:name w:val="Quote Char"/>
    <w:basedOn w:val="DefaultParagraphFont"/>
    <w:link w:val="Quote"/>
    <w:uiPriority w:val="29"/>
    <w:rsid w:val="00E55A80"/>
    <w:rPr>
      <w:rFonts w:ascii="Constantia" w:hAnsi="Constantia" w:cs="Georgia"/>
      <w:b/>
      <w:i/>
      <w:color w:val="FFFFFF"/>
      <w:spacing w:val="-8"/>
      <w:sz w:val="24"/>
      <w:szCs w:val="28"/>
      <w:shd w:val="clear" w:color="auto" w:fill="595959" w:themeFill="text1" w:themeFillTint="A6"/>
    </w:rPr>
  </w:style>
  <w:style w:type="paragraph" w:styleId="Header">
    <w:name w:val="header"/>
    <w:basedOn w:val="Normal"/>
    <w:link w:val="HeaderChar"/>
    <w:uiPriority w:val="99"/>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1B74BC" w:themeColor="accent1"/>
    </w:rPr>
  </w:style>
  <w:style w:type="paragraph" w:styleId="IntenseQuote">
    <w:name w:val="Intense Quote"/>
    <w:basedOn w:val="Normal"/>
    <w:next w:val="Normal"/>
    <w:link w:val="IntenseQuoteChar"/>
    <w:uiPriority w:val="30"/>
    <w:semiHidden/>
    <w:rsid w:val="00034F4B"/>
    <w:pPr>
      <w:pBdr>
        <w:top w:val="single" w:sz="4" w:space="10" w:color="1B74BC" w:themeColor="accent1"/>
        <w:bottom w:val="single" w:sz="4" w:space="10" w:color="1B74BC" w:themeColor="accent1"/>
      </w:pBdr>
      <w:spacing w:before="360" w:after="360"/>
      <w:ind w:left="864" w:right="864"/>
      <w:jc w:val="center"/>
    </w:pPr>
    <w:rPr>
      <w:i/>
      <w:iCs/>
      <w:color w:val="1B74BC"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1B74BC" w:themeColor="accent1"/>
      <w:sz w:val="22"/>
      <w:szCs w:val="22"/>
    </w:rPr>
  </w:style>
  <w:style w:type="character" w:styleId="IntenseReference">
    <w:name w:val="Intense Reference"/>
    <w:basedOn w:val="DefaultParagraphFont"/>
    <w:uiPriority w:val="32"/>
    <w:semiHidden/>
    <w:rsid w:val="00034F4B"/>
    <w:rPr>
      <w:b/>
      <w:bCs/>
      <w:smallCaps/>
      <w:color w:val="1B74BC"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rsid w:val="007C0018"/>
  </w:style>
  <w:style w:type="paragraph" w:styleId="Footer">
    <w:name w:val="footer"/>
    <w:basedOn w:val="Normal"/>
    <w:link w:val="FooterChar"/>
    <w:uiPriority w:val="99"/>
    <w:semiHidden/>
    <w:rsid w:val="00F921A1"/>
    <w:pPr>
      <w:tabs>
        <w:tab w:val="center" w:pos="4680"/>
        <w:tab w:val="right" w:pos="9360"/>
      </w:tabs>
      <w:spacing w:after="0"/>
    </w:pPr>
  </w:style>
  <w:style w:type="character" w:customStyle="1" w:styleId="FooterChar">
    <w:name w:val="Footer Char"/>
    <w:basedOn w:val="DefaultParagraphFont"/>
    <w:link w:val="Footer"/>
    <w:uiPriority w:val="99"/>
    <w:semiHidden/>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semiHidden/>
    <w:qFormat/>
    <w:rsid w:val="006563D7"/>
    <w:rPr>
      <w:color w:val="FFFFFF" w:themeColor="background1"/>
    </w:rPr>
  </w:style>
  <w:style w:type="paragraph" w:customStyle="1" w:styleId="Heading1Alt">
    <w:name w:val="Heading 1 Alt"/>
    <w:basedOn w:val="Normal"/>
    <w:uiPriority w:val="1"/>
    <w:qFormat/>
    <w:rsid w:val="00616EA8"/>
    <w:pPr>
      <w:spacing w:before="120" w:line="180" w:lineRule="auto"/>
    </w:pPr>
    <w:rPr>
      <w:rFonts w:ascii="Calibri Light" w:hAnsi="Calibri Light"/>
      <w:b/>
      <w:caps/>
      <w:color w:val="001F5F"/>
      <w:sz w:val="56"/>
    </w:rPr>
  </w:style>
  <w:style w:type="paragraph" w:customStyle="1" w:styleId="Heading2Alt">
    <w:name w:val="Heading 2 Alt"/>
    <w:basedOn w:val="Normal"/>
    <w:uiPriority w:val="1"/>
    <w:semiHidden/>
    <w:qFormat/>
    <w:rsid w:val="006563D7"/>
    <w:pPr>
      <w:spacing w:before="120"/>
    </w:pPr>
    <w:rPr>
      <w:i/>
      <w:color w:val="FFFFFF" w:themeColor="background1"/>
      <w:sz w:val="36"/>
    </w:rPr>
  </w:style>
  <w:style w:type="paragraph" w:styleId="NoSpacing">
    <w:name w:val="No Spacing"/>
    <w:link w:val="NoSpacingChar"/>
    <w:uiPriority w:val="1"/>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styleId="Date">
    <w:name w:val="Date"/>
    <w:basedOn w:val="Normal"/>
    <w:next w:val="Normal"/>
    <w:link w:val="DateChar"/>
    <w:uiPriority w:val="99"/>
    <w:rsid w:val="00B004AA"/>
    <w:pPr>
      <w:kinsoku w:val="0"/>
      <w:overflowPunct w:val="0"/>
      <w:spacing w:after="0"/>
      <w:ind w:right="69"/>
      <w:jc w:val="right"/>
    </w:pPr>
    <w:rPr>
      <w:rFonts w:ascii="Constantia" w:hAnsi="Constantia"/>
      <w:color w:val="0075A2" w:themeColor="accent2" w:themeShade="BF"/>
      <w:sz w:val="24"/>
      <w:szCs w:val="24"/>
    </w:rPr>
  </w:style>
  <w:style w:type="character" w:customStyle="1" w:styleId="DateChar">
    <w:name w:val="Date Char"/>
    <w:basedOn w:val="DefaultParagraphFont"/>
    <w:link w:val="Date"/>
    <w:uiPriority w:val="99"/>
    <w:rsid w:val="00B004AA"/>
    <w:rPr>
      <w:rFonts w:ascii="Constantia" w:hAnsi="Constantia" w:cs="Georgia"/>
      <w:color w:val="0075A2" w:themeColor="accent2" w:themeShade="BF"/>
      <w:sz w:val="24"/>
      <w:szCs w:val="24"/>
    </w:rPr>
  </w:style>
  <w:style w:type="paragraph" w:customStyle="1" w:styleId="ContactDetails">
    <w:name w:val="Contact Details"/>
    <w:basedOn w:val="Normal"/>
    <w:uiPriority w:val="1"/>
    <w:qFormat/>
    <w:rsid w:val="00C503F2"/>
    <w:pPr>
      <w:shd w:val="clear" w:color="auto" w:fill="1B74BC" w:themeFill="accent1"/>
      <w:spacing w:after="120"/>
      <w:jc w:val="center"/>
    </w:pPr>
    <w:rPr>
      <w:b/>
      <w:i/>
      <w:color w:val="FFFFFF"/>
      <w:sz w:val="24"/>
    </w:rPr>
  </w:style>
  <w:style w:type="paragraph" w:customStyle="1" w:styleId="StoryHighlight">
    <w:name w:val="Story Highlight"/>
    <w:basedOn w:val="Normal"/>
    <w:uiPriority w:val="1"/>
    <w:qFormat/>
    <w:rsid w:val="00844B11"/>
    <w:pPr>
      <w:spacing w:line="300" w:lineRule="atLeast"/>
    </w:pPr>
    <w:rPr>
      <w:rFonts w:ascii="Constantia" w:hAnsi="Constantia"/>
      <w:b/>
      <w:i/>
      <w:color w:val="001F5F" w:themeColor="text2"/>
      <w:sz w:val="24"/>
      <w:szCs w:val="20"/>
    </w:rPr>
  </w:style>
  <w:style w:type="paragraph" w:customStyle="1" w:styleId="PhoneEmailWeb">
    <w:name w:val="PhoneEmailWeb"/>
    <w:basedOn w:val="ContactDetails"/>
    <w:uiPriority w:val="1"/>
    <w:qFormat/>
    <w:rsid w:val="00C503F2"/>
    <w:pPr>
      <w:shd w:val="clear" w:color="auto" w:fill="0075A2" w:themeFill="accent2" w:themeFillShade="BF"/>
    </w:pPr>
  </w:style>
  <w:style w:type="character" w:customStyle="1" w:styleId="NoSpacingChar">
    <w:name w:val="No Spacing Char"/>
    <w:basedOn w:val="DefaultParagraphFont"/>
    <w:link w:val="NoSpacing"/>
    <w:uiPriority w:val="1"/>
    <w:rsid w:val="006104F0"/>
    <w:rPr>
      <w:sz w:val="24"/>
    </w:rPr>
  </w:style>
  <w:style w:type="character" w:styleId="Hyperlink">
    <w:name w:val="Hyperlink"/>
    <w:basedOn w:val="DefaultParagraphFont"/>
    <w:uiPriority w:val="99"/>
    <w:unhideWhenUsed/>
    <w:rsid w:val="006104F0"/>
    <w:rPr>
      <w:color w:val="F49100" w:themeColor="hyperlink"/>
      <w:u w:val="single"/>
    </w:rPr>
  </w:style>
  <w:style w:type="table" w:customStyle="1" w:styleId="TableGrid1">
    <w:name w:val="Table Grid1"/>
    <w:basedOn w:val="TableNormal"/>
    <w:next w:val="TableGrid"/>
    <w:uiPriority w:val="39"/>
    <w:rsid w:val="00681A5A"/>
    <w:pPr>
      <w:spacing w:after="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bestrowaterpurifier.in/blog/ways-to-use-ro-waste-water/" TargetMode="External"/><Relationship Id="rId20" Type="http://schemas.openxmlformats.org/officeDocument/2006/relationships/customXml" Target="ink/ink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sph.harvard.edu/nutritionsource/water/" TargetMode="Externa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douglas\AppData\Roaming\Microsoft\Templates\Hardware%20newsletter.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6T15:36:50.415"/>
    </inkml:context>
    <inkml:brush xml:id="br0">
      <inkml:brushProperty name="width" value="0.2" units="cm"/>
      <inkml:brushProperty name="height" value="0.2" units="cm"/>
      <inkml:brushProperty name="color" value="#FFFFFF"/>
    </inkml:brush>
  </inkml:definitions>
  <inkml:trace contextRef="#ctx0" brushRef="#br0">0 1 24575</inkml:trace>
</inkml:ink>
</file>

<file path=word/theme/theme1.xml><?xml version="1.0" encoding="utf-8"?>
<a:theme xmlns:a="http://schemas.openxmlformats.org/drawingml/2006/main" name="Office Theme">
  <a:themeElements>
    <a:clrScheme name="Custom 11">
      <a:dk1>
        <a:srgbClr val="000000"/>
      </a:dk1>
      <a:lt1>
        <a:srgbClr val="FFFFFF"/>
      </a:lt1>
      <a:dk2>
        <a:srgbClr val="001F5F"/>
      </a:dk2>
      <a:lt2>
        <a:srgbClr val="1DA4DF"/>
      </a:lt2>
      <a:accent1>
        <a:srgbClr val="1B74BC"/>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11">
      <a:majorFont>
        <a:latin typeface="Calibri Light"/>
        <a:ea typeface=""/>
        <a:cs typeface=""/>
      </a:majorFont>
      <a:minorFont>
        <a:latin typeface="Constant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2F57E44A-3D45-4861-997B-4E8202BF001F}">
  <ds:schemaRefs>
    <ds:schemaRef ds:uri="http://schemas.microsoft.com/sharepoint/v3/contenttype/forms"/>
  </ds:schemaRefs>
</ds:datastoreItem>
</file>

<file path=customXml/itemProps2.xml><?xml version="1.0" encoding="utf-8"?>
<ds:datastoreItem xmlns:ds="http://schemas.openxmlformats.org/officeDocument/2006/customXml" ds:itemID="{08EEB869-2445-46D2-B43D-62C973569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16F4B9-0F28-4DA4-9CBE-90FD80E2D54A}">
  <ds:schemaRefs>
    <ds:schemaRef ds:uri="http://schemas.openxmlformats.org/officeDocument/2006/bibliography"/>
  </ds:schemaRefs>
</ds:datastoreItem>
</file>

<file path=customXml/itemProps4.xml><?xml version="1.0" encoding="utf-8"?>
<ds:datastoreItem xmlns:ds="http://schemas.openxmlformats.org/officeDocument/2006/customXml" ds:itemID="{6A5723A9-56A6-47D9-9F3B-BB28FB5F1650}">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Hardware newsletter.dotx</Template>
  <TotalTime>0</TotalTime>
  <Pages>2</Pages>
  <Words>243</Words>
  <Characters>1328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2024-05-22T20:01:00Z</dcterms:created>
  <dcterms:modified xsi:type="dcterms:W3CDTF">2024-05-31T21:54:00Z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